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6DC35" w14:textId="77777777" w:rsidR="000A7EA7" w:rsidRPr="00D44CDC" w:rsidRDefault="000A7EA7" w:rsidP="00A00E7E">
      <w:pPr>
        <w:spacing w:after="0" w:line="276" w:lineRule="auto"/>
        <w:outlineLvl w:val="0"/>
        <w:rPr>
          <w:rFonts w:ascii="Arial Narrow" w:hAnsi="Arial Narrow"/>
          <w:b/>
          <w:bCs/>
          <w:kern w:val="36"/>
          <w:lang w:val="pl-PL"/>
        </w:rPr>
      </w:pPr>
    </w:p>
    <w:p w14:paraId="3BD268A6" w14:textId="12D861BA" w:rsidR="001B6F77" w:rsidRPr="00D44CDC"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D44CDC"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D44CDC" w:rsidRDefault="008A63BE" w:rsidP="00A00E7E">
            <w:pPr>
              <w:spacing w:after="0" w:line="276" w:lineRule="auto"/>
              <w:rPr>
                <w:rFonts w:ascii="Arial Narrow" w:eastAsia="Arial Narrow" w:hAnsi="Arial Narrow"/>
                <w:b/>
                <w:bCs/>
                <w:spacing w:val="-2"/>
              </w:rPr>
            </w:pPr>
            <w:r w:rsidRPr="00D44CDC">
              <w:rPr>
                <w:rFonts w:ascii="Arial Narrow" w:eastAsia="Arial Narrow" w:hAnsi="Arial Narrow"/>
                <w:b/>
                <w:bCs/>
                <w:spacing w:val="-2"/>
              </w:rPr>
              <w:t>S</w:t>
            </w:r>
            <w:r w:rsidR="00595691" w:rsidRPr="00D44CDC">
              <w:rPr>
                <w:rFonts w:ascii="Arial Narrow" w:eastAsia="Arial Narrow" w:hAnsi="Arial Narrow"/>
                <w:b/>
                <w:bCs/>
                <w:spacing w:val="-2"/>
              </w:rPr>
              <w:t>TUDY PROGRAMME</w:t>
            </w:r>
            <w:r w:rsidRPr="00D44CDC">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D44CDC" w:rsidRDefault="002D23BE" w:rsidP="00A00E7E">
            <w:pPr>
              <w:spacing w:after="0" w:line="276" w:lineRule="auto"/>
              <w:rPr>
                <w:rFonts w:ascii="Arial Narrow" w:eastAsia="Times New Roman" w:hAnsi="Arial Narrow"/>
                <w:b/>
                <w:bCs/>
                <w:color w:val="000000"/>
                <w:lang w:val="en-US"/>
              </w:rPr>
            </w:pPr>
            <w:r w:rsidRPr="00D44CDC">
              <w:rPr>
                <w:rFonts w:ascii="Arial Narrow" w:eastAsia="Times New Roman" w:hAnsi="Arial Narrow"/>
                <w:b/>
                <w:bCs/>
                <w:color w:val="000000"/>
                <w:lang w:val="en-US"/>
              </w:rPr>
              <w:t xml:space="preserve">Professional Undergraduate Study Programme </w:t>
            </w:r>
            <w:r w:rsidRPr="00D44CDC">
              <w:rPr>
                <w:rFonts w:ascii="Arial Narrow" w:eastAsia="Times New Roman" w:hAnsi="Arial Narrow"/>
                <w:b/>
                <w:bCs/>
                <w:i/>
                <w:color w:val="000000"/>
                <w:lang w:val="en-US"/>
              </w:rPr>
              <w:t>Agriculture</w:t>
            </w:r>
            <w:r w:rsidRPr="00D44CDC">
              <w:rPr>
                <w:rFonts w:ascii="Arial Narrow" w:eastAsia="Times New Roman" w:hAnsi="Arial Narrow"/>
                <w:b/>
                <w:bCs/>
                <w:color w:val="000000"/>
                <w:lang w:val="en-US"/>
              </w:rPr>
              <w:t xml:space="preserve">   </w:t>
            </w:r>
          </w:p>
          <w:p w14:paraId="04B6A7C2" w14:textId="1D2B89D4" w:rsidR="002D23BE" w:rsidRPr="00D44CDC" w:rsidRDefault="00784812" w:rsidP="00A00E7E">
            <w:pPr>
              <w:spacing w:after="0" w:line="276" w:lineRule="auto"/>
              <w:rPr>
                <w:rFonts w:ascii="Arial Narrow" w:hAnsi="Arial Narrow"/>
                <w:b/>
                <w:i/>
              </w:rPr>
            </w:pPr>
            <w:r w:rsidRPr="00D44CDC">
              <w:rPr>
                <w:rFonts w:ascii="Arial Narrow" w:eastAsia="Times New Roman" w:hAnsi="Arial Narrow"/>
                <w:lang w:val="en-US"/>
              </w:rPr>
              <w:t xml:space="preserve">Specific field of study: </w:t>
            </w:r>
            <w:r w:rsidR="008C005D" w:rsidRPr="00D44CDC">
              <w:rPr>
                <w:rFonts w:ascii="Arial Narrow" w:eastAsia="Times New Roman" w:hAnsi="Arial Narrow"/>
                <w:lang w:val="en-US"/>
              </w:rPr>
              <w:t>Management in Agriculture</w:t>
            </w:r>
          </w:p>
        </w:tc>
      </w:tr>
      <w:tr w:rsidR="008A63BE" w:rsidRPr="00D44CDC" w14:paraId="298DE8EC" w14:textId="77777777" w:rsidTr="002F0200">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D44CDC" w:rsidRDefault="00595691" w:rsidP="00A00E7E">
            <w:pPr>
              <w:spacing w:after="0" w:line="276" w:lineRule="auto"/>
              <w:rPr>
                <w:rFonts w:ascii="Arial Narrow" w:eastAsia="Arial Narrow" w:hAnsi="Arial Narrow"/>
                <w:b/>
                <w:bCs/>
                <w:spacing w:val="-2"/>
              </w:rPr>
            </w:pPr>
            <w:r w:rsidRPr="00D44CDC">
              <w:rPr>
                <w:rFonts w:ascii="Arial Narrow" w:eastAsia="Arial Narrow" w:hAnsi="Arial Narrow"/>
                <w:b/>
                <w:bCs/>
                <w:spacing w:val="-2"/>
              </w:rPr>
              <w:t>Course</w:t>
            </w:r>
            <w:r w:rsidR="008A63BE" w:rsidRPr="00D44CDC">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226187E6" w:rsidR="00C91C19" w:rsidRPr="00D44CDC" w:rsidRDefault="009057FC" w:rsidP="002F0200">
            <w:pPr>
              <w:spacing w:after="0" w:line="276" w:lineRule="auto"/>
              <w:jc w:val="center"/>
              <w:rPr>
                <w:rFonts w:ascii="Arial Narrow" w:eastAsia="Arial Narrow" w:hAnsi="Arial Narrow"/>
                <w:b/>
                <w:bCs/>
                <w:spacing w:val="-2"/>
              </w:rPr>
            </w:pPr>
            <w:r w:rsidRPr="00D44CDC">
              <w:rPr>
                <w:rFonts w:ascii="Arial Narrow" w:eastAsia="Arial Narrow" w:hAnsi="Arial Narrow"/>
                <w:b/>
                <w:bCs/>
                <w:spacing w:val="-2"/>
                <w:lang w:val="en"/>
              </w:rPr>
              <w:t xml:space="preserve">DIGESTION </w:t>
            </w:r>
            <w:r w:rsidR="00D44CDC" w:rsidRPr="00D44CDC">
              <w:rPr>
                <w:rFonts w:ascii="Arial Narrow" w:eastAsia="Arial Narrow" w:hAnsi="Arial Narrow"/>
                <w:b/>
                <w:bCs/>
                <w:spacing w:val="-2"/>
                <w:lang w:val="en"/>
              </w:rPr>
              <w:t xml:space="preserve">PHYSIOLOGY </w:t>
            </w:r>
            <w:r w:rsidRPr="00D44CDC">
              <w:rPr>
                <w:rFonts w:ascii="Arial Narrow" w:eastAsia="Arial Narrow" w:hAnsi="Arial Narrow"/>
                <w:b/>
                <w:bCs/>
                <w:spacing w:val="-2"/>
                <w:lang w:val="en"/>
              </w:rPr>
              <w:t xml:space="preserve">AND LIVESTOCK </w:t>
            </w:r>
            <w:r w:rsidR="00D44CDC" w:rsidRPr="00D44CDC">
              <w:rPr>
                <w:rFonts w:ascii="Arial Narrow" w:eastAsia="Arial Narrow" w:hAnsi="Arial Narrow"/>
                <w:b/>
                <w:bCs/>
                <w:spacing w:val="-2"/>
                <w:lang w:val="en"/>
              </w:rPr>
              <w:t>NUTRITION</w:t>
            </w:r>
          </w:p>
        </w:tc>
      </w:tr>
      <w:tr w:rsidR="005E6818" w:rsidRPr="00D44CDC"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7688A477" w:rsidR="005E6818" w:rsidRPr="00D44CDC" w:rsidRDefault="00595691" w:rsidP="00A00E7E">
            <w:pPr>
              <w:spacing w:after="0" w:line="276" w:lineRule="auto"/>
              <w:rPr>
                <w:rFonts w:ascii="Arial Narrow" w:hAnsi="Arial Narrow"/>
              </w:rPr>
            </w:pPr>
            <w:r w:rsidRPr="00D44CDC">
              <w:rPr>
                <w:rFonts w:ascii="Arial Narrow" w:hAnsi="Arial Narrow"/>
                <w:b/>
              </w:rPr>
              <w:t>C</w:t>
            </w:r>
            <w:r w:rsidR="00851D64" w:rsidRPr="00D44CDC">
              <w:rPr>
                <w:rFonts w:ascii="Arial Narrow" w:hAnsi="Arial Narrow"/>
                <w:b/>
              </w:rPr>
              <w:t>ourse c</w:t>
            </w:r>
            <w:r w:rsidRPr="00D44CDC">
              <w:rPr>
                <w:rFonts w:ascii="Arial Narrow" w:hAnsi="Arial Narrow"/>
                <w:b/>
              </w:rPr>
              <w:t>ode</w:t>
            </w:r>
            <w:r w:rsidR="005E6818" w:rsidRPr="00D44CDC">
              <w:rPr>
                <w:rFonts w:ascii="Arial Narrow" w:hAnsi="Arial Narrow"/>
                <w:b/>
              </w:rPr>
              <w:t>:</w:t>
            </w:r>
            <w:r w:rsidR="00D455FA" w:rsidRPr="00D44CDC">
              <w:rPr>
                <w:rFonts w:ascii="Arial Narrow" w:hAnsi="Arial Narrow"/>
              </w:rPr>
              <w:t xml:space="preserve"> </w:t>
            </w:r>
            <w:r w:rsidR="009057FC" w:rsidRPr="00D44CDC">
              <w:rPr>
                <w:rFonts w:ascii="Arial Narrow" w:hAnsi="Arial Narrow"/>
              </w:rPr>
              <w:t>240018</w:t>
            </w:r>
          </w:p>
          <w:p w14:paraId="4DEFD2BB" w14:textId="63FE4719" w:rsidR="005E6818" w:rsidRPr="00D44CDC" w:rsidRDefault="00595691" w:rsidP="00A00E7E">
            <w:pPr>
              <w:spacing w:after="0" w:line="276" w:lineRule="auto"/>
              <w:rPr>
                <w:rFonts w:ascii="Arial Narrow" w:hAnsi="Arial Narrow"/>
                <w:bCs/>
              </w:rPr>
            </w:pPr>
            <w:r w:rsidRPr="00D44CDC">
              <w:rPr>
                <w:rFonts w:ascii="Arial Narrow" w:hAnsi="Arial Narrow"/>
                <w:b/>
              </w:rPr>
              <w:t>Course s</w:t>
            </w:r>
            <w:r w:rsidR="00EA0B95" w:rsidRPr="00D44CDC">
              <w:rPr>
                <w:rFonts w:ascii="Arial Narrow" w:hAnsi="Arial Narrow"/>
                <w:b/>
              </w:rPr>
              <w:t>tatus</w:t>
            </w:r>
            <w:r w:rsidR="00EA0B95" w:rsidRPr="00D44CDC">
              <w:rPr>
                <w:rFonts w:ascii="Arial Narrow" w:hAnsi="Arial Narrow"/>
                <w:bCs/>
              </w:rPr>
              <w:t>:</w:t>
            </w:r>
            <w:r w:rsidR="009F7328" w:rsidRPr="00D44CDC">
              <w:rPr>
                <w:rFonts w:ascii="Arial Narrow" w:hAnsi="Arial Narrow"/>
                <w:bCs/>
              </w:rPr>
              <w:t xml:space="preserve"> </w:t>
            </w:r>
            <w:r w:rsidRPr="00D44CDC">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10AED554" w:rsidR="00E072DC" w:rsidRPr="00D44CDC" w:rsidRDefault="005E6818" w:rsidP="00A00E7E">
            <w:pPr>
              <w:spacing w:after="0" w:line="276" w:lineRule="auto"/>
              <w:jc w:val="center"/>
              <w:rPr>
                <w:rFonts w:ascii="Arial Narrow" w:hAnsi="Arial Narrow"/>
              </w:rPr>
            </w:pPr>
            <w:r w:rsidRPr="00D44CDC">
              <w:rPr>
                <w:rFonts w:ascii="Arial Narrow" w:hAnsi="Arial Narrow"/>
                <w:b/>
                <w:bCs/>
              </w:rPr>
              <w:t>Semest</w:t>
            </w:r>
            <w:r w:rsidR="00DB552A" w:rsidRPr="00D44CDC">
              <w:rPr>
                <w:rFonts w:ascii="Arial Narrow" w:hAnsi="Arial Narrow"/>
                <w:b/>
                <w:bCs/>
              </w:rPr>
              <w:t>e</w:t>
            </w:r>
            <w:r w:rsidRPr="00D44CDC">
              <w:rPr>
                <w:rFonts w:ascii="Arial Narrow" w:hAnsi="Arial Narrow"/>
                <w:b/>
                <w:bCs/>
              </w:rPr>
              <w:t>r</w:t>
            </w:r>
            <w:r w:rsidRPr="00D44CDC">
              <w:rPr>
                <w:rFonts w:ascii="Arial Narrow" w:hAnsi="Arial Narrow"/>
                <w:b/>
              </w:rPr>
              <w:t xml:space="preserve">: </w:t>
            </w:r>
            <w:r w:rsidR="00DB552A" w:rsidRPr="00D44CDC">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4E626963" w:rsidR="005E6818" w:rsidRPr="00D44CDC" w:rsidRDefault="005E6818" w:rsidP="00A00E7E">
            <w:pPr>
              <w:spacing w:after="0" w:line="276" w:lineRule="auto"/>
              <w:jc w:val="center"/>
              <w:rPr>
                <w:rFonts w:ascii="Arial Narrow" w:eastAsia="Arial Narrow" w:hAnsi="Arial Narrow"/>
                <w:b/>
                <w:bCs/>
                <w:spacing w:val="-2"/>
              </w:rPr>
            </w:pPr>
            <w:r w:rsidRPr="00D44CDC">
              <w:rPr>
                <w:rFonts w:ascii="Arial Narrow" w:hAnsi="Arial Narrow"/>
                <w:b/>
                <w:bCs/>
              </w:rPr>
              <w:t xml:space="preserve">ECTS </w:t>
            </w:r>
            <w:r w:rsidR="00DB552A" w:rsidRPr="00D44CDC">
              <w:rPr>
                <w:rFonts w:ascii="Arial Narrow" w:hAnsi="Arial Narrow"/>
                <w:b/>
                <w:bCs/>
              </w:rPr>
              <w:t>credits</w:t>
            </w:r>
            <w:r w:rsidRPr="00D44CDC">
              <w:rPr>
                <w:rFonts w:ascii="Arial Narrow" w:hAnsi="Arial Narrow"/>
                <w:b/>
                <w:bCs/>
              </w:rPr>
              <w:t xml:space="preserve">: </w:t>
            </w:r>
            <w:r w:rsidR="009057FC" w:rsidRPr="00D44CDC">
              <w:rPr>
                <w:rFonts w:ascii="Arial Narrow" w:hAnsi="Arial Narrow"/>
                <w:b/>
                <w:bCs/>
              </w:rPr>
              <w:t>7</w:t>
            </w:r>
          </w:p>
        </w:tc>
      </w:tr>
      <w:tr w:rsidR="001B6F77" w:rsidRPr="00D44CDC"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D44CDC" w:rsidRDefault="00DB552A" w:rsidP="00A00E7E">
            <w:pPr>
              <w:spacing w:after="0" w:line="276" w:lineRule="auto"/>
              <w:rPr>
                <w:rFonts w:ascii="Arial Narrow" w:hAnsi="Arial Narrow"/>
                <w:b/>
              </w:rPr>
            </w:pPr>
            <w:r w:rsidRPr="00D44CDC">
              <w:rPr>
                <w:rFonts w:ascii="Arial Narrow" w:hAnsi="Arial Narrow"/>
                <w:b/>
              </w:rPr>
              <w:t>Course h</w:t>
            </w:r>
            <w:r w:rsidR="00595691" w:rsidRPr="00D44CDC">
              <w:rPr>
                <w:rFonts w:ascii="Arial Narrow" w:hAnsi="Arial Narrow"/>
                <w:b/>
              </w:rPr>
              <w:t>older</w:t>
            </w:r>
            <w:r w:rsidR="00EA0B95" w:rsidRPr="00D44CDC">
              <w:rPr>
                <w:rFonts w:ascii="Arial Narrow" w:hAnsi="Arial Narrow"/>
                <w:b/>
              </w:rPr>
              <w:t>:</w:t>
            </w:r>
            <w:r w:rsidR="000F34E6" w:rsidRPr="00D44CDC">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267268BB" w:rsidR="00D018AB" w:rsidRPr="00D44CDC" w:rsidRDefault="00AD2E61" w:rsidP="00A00E7E">
            <w:pPr>
              <w:widowControl w:val="0"/>
              <w:spacing w:after="0" w:line="276" w:lineRule="auto"/>
              <w:rPr>
                <w:rFonts w:ascii="Arial Narrow" w:hAnsi="Arial Narrow" w:cs="Calibri"/>
                <w:b/>
                <w:color w:val="000000"/>
              </w:rPr>
            </w:pPr>
            <w:r w:rsidRPr="00D44CDC">
              <w:rPr>
                <w:rFonts w:ascii="Arial Narrow" w:hAnsi="Arial Narrow" w:cs="Calibri"/>
                <w:b/>
                <w:color w:val="000000"/>
              </w:rPr>
              <w:t xml:space="preserve">Tatjana Tušek, </w:t>
            </w:r>
            <w:r w:rsidR="003C3255" w:rsidRPr="003C3255">
              <w:rPr>
                <w:rFonts w:ascii="Arial Narrow" w:hAnsi="Arial Narrow" w:cs="Calibri"/>
                <w:color w:val="000000"/>
              </w:rPr>
              <w:t xml:space="preserve">Ph. D., </w:t>
            </w:r>
            <w:r w:rsidRPr="003C3255">
              <w:rPr>
                <w:rFonts w:ascii="Arial Narrow" w:hAnsi="Arial Narrow" w:cs="Calibri"/>
                <w:color w:val="000000"/>
              </w:rPr>
              <w:t>professor of professional studies</w:t>
            </w:r>
          </w:p>
        </w:tc>
      </w:tr>
      <w:tr w:rsidR="00EA0B95" w:rsidRPr="00D44CDC"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D44CDC" w:rsidRDefault="00DB552A" w:rsidP="00A00E7E">
            <w:pPr>
              <w:spacing w:after="0" w:line="276" w:lineRule="auto"/>
              <w:rPr>
                <w:rFonts w:ascii="Arial Narrow" w:hAnsi="Arial Narrow"/>
                <w:b/>
              </w:rPr>
            </w:pPr>
            <w:r w:rsidRPr="00D44CDC">
              <w:rPr>
                <w:rFonts w:ascii="Arial Narrow" w:hAnsi="Arial Narrow"/>
                <w:b/>
              </w:rPr>
              <w:t>Course a</w:t>
            </w:r>
            <w:r w:rsidR="00595691" w:rsidRPr="00D44CDC">
              <w:rPr>
                <w:rFonts w:ascii="Arial Narrow" w:hAnsi="Arial Narrow"/>
                <w:b/>
              </w:rPr>
              <w:t>ssociates</w:t>
            </w:r>
            <w:r w:rsidR="00EA0B95" w:rsidRPr="00D44CDC">
              <w:rPr>
                <w:rFonts w:ascii="Arial Narrow" w:hAnsi="Arial Narrow"/>
                <w:b/>
              </w:rPr>
              <w:t>:</w:t>
            </w:r>
            <w:r w:rsidR="00060AA6" w:rsidRPr="00D44CDC">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592D914" w14:textId="1C57048E" w:rsidR="00EA0B95" w:rsidRPr="00D44CDC" w:rsidRDefault="009057FC" w:rsidP="00A00E7E">
            <w:pPr>
              <w:widowControl w:val="0"/>
              <w:spacing w:after="0" w:line="276" w:lineRule="auto"/>
              <w:rPr>
                <w:rFonts w:ascii="Arial Narrow" w:eastAsia="Arial Narrow" w:hAnsi="Arial Narrow"/>
                <w:b/>
                <w:bCs/>
                <w:spacing w:val="6"/>
              </w:rPr>
            </w:pPr>
            <w:r w:rsidRPr="00D44CDC">
              <w:rPr>
                <w:rFonts w:ascii="Arial Narrow" w:eastAsia="Arial Narrow" w:hAnsi="Arial Narrow"/>
                <w:b/>
                <w:bCs/>
                <w:spacing w:val="6"/>
              </w:rPr>
              <w:t xml:space="preserve">Dejan Marenčić, </w:t>
            </w:r>
            <w:r w:rsidR="003C3255" w:rsidRPr="003C3255">
              <w:rPr>
                <w:rFonts w:ascii="Arial Narrow" w:hAnsi="Arial Narrow" w:cs="Calibri"/>
                <w:color w:val="000000"/>
              </w:rPr>
              <w:t>Ph. D., professor of professional studies</w:t>
            </w:r>
          </w:p>
          <w:p w14:paraId="1DD5C098" w14:textId="3E74A825" w:rsidR="009057FC" w:rsidRPr="00D44CDC" w:rsidRDefault="009057FC" w:rsidP="00A00E7E">
            <w:pPr>
              <w:widowControl w:val="0"/>
              <w:spacing w:after="0" w:line="276" w:lineRule="auto"/>
              <w:rPr>
                <w:rFonts w:ascii="Arial Narrow" w:eastAsia="Arial Narrow" w:hAnsi="Arial Narrow"/>
                <w:bCs/>
                <w:spacing w:val="6"/>
              </w:rPr>
            </w:pPr>
            <w:r w:rsidRPr="003C3255">
              <w:rPr>
                <w:rFonts w:ascii="Arial Narrow" w:eastAsia="Arial Narrow" w:hAnsi="Arial Narrow"/>
                <w:b/>
                <w:bCs/>
                <w:spacing w:val="6"/>
              </w:rPr>
              <w:t>Goran Mikec</w:t>
            </w:r>
            <w:r w:rsidRPr="00D44CDC">
              <w:rPr>
                <w:rFonts w:ascii="Arial Narrow" w:eastAsia="Arial Narrow" w:hAnsi="Arial Narrow"/>
                <w:bCs/>
                <w:spacing w:val="6"/>
              </w:rPr>
              <w:t>, mag. ing. agr., assistant</w:t>
            </w:r>
          </w:p>
        </w:tc>
      </w:tr>
      <w:tr w:rsidR="00282A73" w:rsidRPr="00D44CDC"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D44CDC" w:rsidRDefault="00595691" w:rsidP="00A00E7E">
            <w:pPr>
              <w:spacing w:after="0" w:line="276" w:lineRule="auto"/>
              <w:rPr>
                <w:rFonts w:ascii="Arial Narrow" w:hAnsi="Arial Narrow"/>
                <w:b/>
                <w:bCs/>
              </w:rPr>
            </w:pPr>
            <w:r w:rsidRPr="00D44CDC">
              <w:rPr>
                <w:rFonts w:ascii="Arial Narrow" w:hAnsi="Arial Narrow"/>
                <w:b/>
              </w:rPr>
              <w:t>Modes of delivery</w:t>
            </w:r>
            <w:r w:rsidR="00282A73" w:rsidRPr="00D44CDC">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D44CDC" w:rsidRDefault="00851D64" w:rsidP="00A00E7E">
            <w:pPr>
              <w:spacing w:after="0" w:line="276" w:lineRule="auto"/>
              <w:jc w:val="center"/>
              <w:rPr>
                <w:rFonts w:ascii="Arial Narrow" w:hAnsi="Arial Narrow"/>
                <w:b/>
                <w:bCs/>
              </w:rPr>
            </w:pPr>
            <w:r w:rsidRPr="00D44CDC">
              <w:rPr>
                <w:rFonts w:ascii="Arial Narrow" w:hAnsi="Arial Narrow"/>
                <w:b/>
                <w:bCs/>
              </w:rPr>
              <w:t>Number of hours</w:t>
            </w:r>
            <w:r w:rsidR="00282A73" w:rsidRPr="00D44CDC">
              <w:rPr>
                <w:rFonts w:ascii="Arial Narrow" w:hAnsi="Arial Narrow"/>
                <w:b/>
                <w:bCs/>
              </w:rPr>
              <w:t xml:space="preserve">  </w:t>
            </w:r>
          </w:p>
        </w:tc>
      </w:tr>
      <w:tr w:rsidR="00060AA6" w:rsidRPr="00D44CDC"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D44CDC" w:rsidRDefault="00851D64" w:rsidP="00851D64">
            <w:pPr>
              <w:spacing w:after="0"/>
              <w:ind w:right="-20"/>
              <w:rPr>
                <w:rFonts w:ascii="Arial Narrow" w:eastAsia="Arial Narrow" w:hAnsi="Arial Narrow"/>
                <w:b/>
              </w:rPr>
            </w:pPr>
            <w:r w:rsidRPr="00D44CDC">
              <w:rPr>
                <w:rFonts w:ascii="Arial Narrow" w:eastAsia="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39200186" w:rsidR="00060AA6" w:rsidRPr="00D44CDC" w:rsidRDefault="009057FC" w:rsidP="00A00E7E">
            <w:pPr>
              <w:spacing w:after="0" w:line="276" w:lineRule="auto"/>
              <w:jc w:val="center"/>
              <w:rPr>
                <w:rFonts w:ascii="Arial Narrow" w:hAnsi="Arial Narrow"/>
              </w:rPr>
            </w:pPr>
            <w:r w:rsidRPr="00D44CDC">
              <w:rPr>
                <w:rFonts w:ascii="Arial Narrow" w:hAnsi="Arial Narrow"/>
              </w:rPr>
              <w:t>45</w:t>
            </w:r>
          </w:p>
        </w:tc>
      </w:tr>
      <w:tr w:rsidR="00851D64" w:rsidRPr="00D44CDC"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D44CDC" w:rsidRDefault="00851D64" w:rsidP="00851D64">
            <w:pPr>
              <w:spacing w:after="0" w:line="276" w:lineRule="auto"/>
              <w:rPr>
                <w:rFonts w:ascii="Arial Narrow" w:hAnsi="Arial Narrow"/>
              </w:rPr>
            </w:pPr>
            <w:r w:rsidRPr="00D44CDC">
              <w:rPr>
                <w:rFonts w:ascii="Arial Narrow" w:eastAsia="Arial Narrow" w:hAnsi="Arial Narrow"/>
                <w:b/>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15E93D9B" w:rsidR="00851D64" w:rsidRPr="00D44CDC" w:rsidRDefault="009057FC" w:rsidP="00A00E7E">
            <w:pPr>
              <w:spacing w:after="0" w:line="276" w:lineRule="auto"/>
              <w:jc w:val="center"/>
              <w:rPr>
                <w:rFonts w:ascii="Arial Narrow" w:hAnsi="Arial Narrow"/>
              </w:rPr>
            </w:pPr>
            <w:r w:rsidRPr="00D44CDC">
              <w:rPr>
                <w:rFonts w:ascii="Arial Narrow" w:hAnsi="Arial Narrow"/>
              </w:rPr>
              <w:t>30</w:t>
            </w:r>
          </w:p>
        </w:tc>
      </w:tr>
      <w:tr w:rsidR="00851D64" w:rsidRPr="00D44CDC"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D44CDC" w:rsidRDefault="00851D64" w:rsidP="00851D64">
            <w:pPr>
              <w:spacing w:after="0" w:line="276" w:lineRule="auto"/>
              <w:rPr>
                <w:rFonts w:ascii="Arial Narrow" w:hAnsi="Arial Narrow"/>
              </w:rPr>
            </w:pPr>
            <w:r w:rsidRPr="00D44CDC">
              <w:rPr>
                <w:rFonts w:ascii="Arial Narrow" w:eastAsia="Arial Narrow" w:hAnsi="Arial Narrow"/>
                <w:b/>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0107F88C" w:rsidR="00851D64" w:rsidRPr="00D44CDC" w:rsidRDefault="009057FC" w:rsidP="00A00E7E">
            <w:pPr>
              <w:spacing w:after="0" w:line="276" w:lineRule="auto"/>
              <w:jc w:val="center"/>
              <w:rPr>
                <w:rFonts w:ascii="Arial Narrow" w:hAnsi="Arial Narrow"/>
              </w:rPr>
            </w:pPr>
            <w:r w:rsidRPr="00D44CDC">
              <w:rPr>
                <w:rFonts w:ascii="Arial Narrow" w:hAnsi="Arial Narrow"/>
              </w:rPr>
              <w:t>15</w:t>
            </w:r>
          </w:p>
        </w:tc>
      </w:tr>
      <w:tr w:rsidR="00851D64" w:rsidRPr="00D44CDC" w14:paraId="61598099"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A12D85D" w14:textId="42A7FEAA" w:rsidR="00851D64" w:rsidRPr="00D44CDC" w:rsidRDefault="00851D64" w:rsidP="00851D64">
            <w:pPr>
              <w:spacing w:after="0" w:line="276" w:lineRule="auto"/>
              <w:rPr>
                <w:rFonts w:ascii="Arial Narrow" w:eastAsia="Arial Narrow" w:hAnsi="Arial Narrow"/>
                <w:b/>
              </w:rPr>
            </w:pPr>
            <w:r w:rsidRPr="00D44CDC">
              <w:rPr>
                <w:rFonts w:ascii="Arial Narrow" w:eastAsia="Arial Narrow" w:hAnsi="Arial Narrow"/>
                <w:b/>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003156C" w14:textId="3BCA7EDD" w:rsidR="00851D64" w:rsidRPr="00D44CDC" w:rsidRDefault="00D44CDC" w:rsidP="00A00E7E">
            <w:pPr>
              <w:spacing w:after="0" w:line="276" w:lineRule="auto"/>
              <w:jc w:val="center"/>
              <w:rPr>
                <w:rFonts w:ascii="Arial Narrow" w:hAnsi="Arial Narrow"/>
              </w:rPr>
            </w:pPr>
            <w:r w:rsidRPr="00D44CDC">
              <w:rPr>
                <w:rFonts w:ascii="Arial Narrow" w:hAnsi="Arial Narrow"/>
              </w:rPr>
              <w:t>15</w:t>
            </w:r>
          </w:p>
        </w:tc>
      </w:tr>
    </w:tbl>
    <w:p w14:paraId="0A35E8E8" w14:textId="77777777" w:rsidR="00851D64" w:rsidRPr="00D44CDC" w:rsidRDefault="00851D64" w:rsidP="00A00E7E">
      <w:pPr>
        <w:spacing w:before="30" w:after="0" w:line="276" w:lineRule="auto"/>
        <w:ind w:right="-36"/>
        <w:jc w:val="both"/>
        <w:rPr>
          <w:rFonts w:ascii="Arial Narrow" w:eastAsia="Arial Narrow" w:hAnsi="Arial Narrow"/>
          <w:b/>
          <w:bCs/>
          <w:spacing w:val="-2"/>
        </w:rPr>
      </w:pPr>
    </w:p>
    <w:p w14:paraId="3FE2B9FB" w14:textId="3B32C8F9" w:rsidR="009057FC" w:rsidRPr="00D44CDC" w:rsidRDefault="00595691" w:rsidP="009057FC">
      <w:pPr>
        <w:spacing w:before="30" w:line="276" w:lineRule="auto"/>
        <w:ind w:right="-36"/>
        <w:jc w:val="both"/>
        <w:rPr>
          <w:rFonts w:ascii="Arial Narrow" w:hAnsi="Arial Narrow"/>
          <w:lang w:val="en"/>
        </w:rPr>
      </w:pPr>
      <w:r w:rsidRPr="00D44CDC">
        <w:rPr>
          <w:rFonts w:ascii="Arial Narrow" w:eastAsia="Arial Narrow" w:hAnsi="Arial Narrow"/>
          <w:b/>
          <w:bCs/>
          <w:spacing w:val="-2"/>
          <w:lang w:val="en-IE"/>
        </w:rPr>
        <w:t>Course objectives</w:t>
      </w:r>
      <w:r w:rsidR="001B6F77" w:rsidRPr="00D44CDC">
        <w:rPr>
          <w:rFonts w:ascii="Arial Narrow" w:eastAsia="Arial Narrow" w:hAnsi="Arial Narrow"/>
          <w:b/>
          <w:bCs/>
          <w:spacing w:val="-2"/>
          <w:lang w:val="en-IE"/>
        </w:rPr>
        <w:t>:</w:t>
      </w:r>
      <w:r w:rsidR="0081314B" w:rsidRPr="00D44CDC">
        <w:rPr>
          <w:rFonts w:ascii="Arial Narrow" w:hAnsi="Arial Narrow"/>
          <w:lang w:val="en-IE"/>
        </w:rPr>
        <w:t xml:space="preserve"> </w:t>
      </w:r>
      <w:r w:rsidR="009057FC" w:rsidRPr="00D44CDC">
        <w:rPr>
          <w:rFonts w:ascii="Arial Narrow" w:hAnsi="Arial Narrow"/>
          <w:lang w:val="en"/>
        </w:rPr>
        <w:t>To prepare students to be able to compare the physiology of digestion and the specifics of metabolism (metabolism of carbohydrates, proteins, fats, water, vitamins and minerals) of domestic mammals and poultry. To be able to present specific neuro-hormonal management of biochemical processes at the level of food digestion and metabolic processes in the liver. To be able to valorize the fundamental laws and relationships that exist between food as a source of nutrients and the physiological state and productive metabolism of domestic mammals and poultry. To prepare students to independently assess the content of nutrients in feed and the nutritional needs of livestock and based on the assessments, independently compose meals - feed mixtures for all types and categories of livestock in accordance with legal provisions and environmental protection.</w:t>
      </w:r>
    </w:p>
    <w:p w14:paraId="26E7B3EB" w14:textId="55552E6C" w:rsidR="000F2CAD" w:rsidRPr="00D44CDC" w:rsidRDefault="00595691" w:rsidP="009057FC">
      <w:pPr>
        <w:spacing w:before="30" w:line="276" w:lineRule="auto"/>
        <w:ind w:right="-36"/>
        <w:jc w:val="both"/>
        <w:rPr>
          <w:rFonts w:ascii="Arial Narrow" w:eastAsia="Arial Narrow" w:hAnsi="Arial Narrow"/>
          <w:b/>
        </w:rPr>
      </w:pPr>
      <w:r w:rsidRPr="00D44CDC">
        <w:rPr>
          <w:rFonts w:ascii="Arial Narrow" w:eastAsia="Arial Narrow" w:hAnsi="Arial Narrow"/>
          <w:b/>
          <w:bCs/>
          <w:spacing w:val="-2"/>
        </w:rPr>
        <w:t>Course content</w:t>
      </w:r>
    </w:p>
    <w:p w14:paraId="11C26CF3" w14:textId="0801DEB6" w:rsidR="001B6F77" w:rsidRPr="00D44CDC" w:rsidRDefault="001B6F77" w:rsidP="00DB552A">
      <w:pPr>
        <w:spacing w:after="0"/>
        <w:ind w:right="-20"/>
        <w:rPr>
          <w:rFonts w:ascii="Arial Narrow" w:eastAsia="Arial Narrow" w:hAnsi="Arial Narrow"/>
          <w:b/>
          <w:bCs/>
        </w:rPr>
      </w:pPr>
      <w:bookmarkStart w:id="0" w:name="_Hlk144651533"/>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001"/>
        <w:gridCol w:w="1417"/>
        <w:gridCol w:w="1701"/>
      </w:tblGrid>
      <w:tr w:rsidR="00034BA4" w:rsidRPr="00D44CDC" w14:paraId="17CDF6CF" w14:textId="77777777" w:rsidTr="00303B94">
        <w:tc>
          <w:tcPr>
            <w:tcW w:w="1095" w:type="dxa"/>
          </w:tcPr>
          <w:p w14:paraId="16F641A6" w14:textId="77777777" w:rsidR="00034BA4" w:rsidRPr="00D44CDC" w:rsidRDefault="00034BA4" w:rsidP="00A00E7E">
            <w:pPr>
              <w:spacing w:after="0" w:line="276" w:lineRule="auto"/>
              <w:rPr>
                <w:rFonts w:ascii="Arial Narrow" w:eastAsia="Times New Roman" w:hAnsi="Arial Narrow"/>
                <w:b/>
                <w:lang w:eastAsia="hr-HR"/>
              </w:rPr>
            </w:pPr>
          </w:p>
        </w:tc>
        <w:tc>
          <w:tcPr>
            <w:tcW w:w="5001" w:type="dxa"/>
            <w:vAlign w:val="center"/>
          </w:tcPr>
          <w:p w14:paraId="00412D43" w14:textId="5F384E58" w:rsidR="00034BA4" w:rsidRPr="00D44CDC" w:rsidRDefault="00303B94" w:rsidP="00303B94">
            <w:pPr>
              <w:spacing w:after="0" w:line="276" w:lineRule="auto"/>
              <w:jc w:val="center"/>
              <w:rPr>
                <w:rFonts w:ascii="Arial Narrow" w:eastAsia="Times New Roman" w:hAnsi="Arial Narrow"/>
                <w:b/>
                <w:lang w:eastAsia="hr-HR"/>
              </w:rPr>
            </w:pPr>
            <w:r w:rsidRPr="00D44CDC">
              <w:rPr>
                <w:rFonts w:ascii="Arial Narrow" w:eastAsia="Times New Roman" w:hAnsi="Arial Narrow"/>
                <w:b/>
                <w:lang w:eastAsia="hr-HR"/>
              </w:rPr>
              <w:t>PHYSIOLOGY OF DIGESTION; 3,5 ECTS</w:t>
            </w:r>
          </w:p>
        </w:tc>
        <w:tc>
          <w:tcPr>
            <w:tcW w:w="1417" w:type="dxa"/>
            <w:vAlign w:val="center"/>
          </w:tcPr>
          <w:p w14:paraId="5F722068" w14:textId="34CDF6D3" w:rsidR="00034BA4" w:rsidRPr="00D44CDC" w:rsidRDefault="00595691" w:rsidP="000E7AF6">
            <w:pPr>
              <w:spacing w:after="0" w:line="276" w:lineRule="auto"/>
              <w:jc w:val="center"/>
              <w:rPr>
                <w:rFonts w:ascii="Arial Narrow" w:eastAsia="Times New Roman" w:hAnsi="Arial Narrow"/>
                <w:b/>
                <w:lang w:eastAsia="hr-HR"/>
              </w:rPr>
            </w:pPr>
            <w:r w:rsidRPr="00D44CDC">
              <w:rPr>
                <w:rFonts w:ascii="Arial Narrow" w:eastAsia="Times New Roman" w:hAnsi="Arial Narrow"/>
                <w:b/>
                <w:lang w:eastAsia="hr-HR"/>
              </w:rPr>
              <w:t>Modes of delivery:</w:t>
            </w:r>
          </w:p>
        </w:tc>
        <w:tc>
          <w:tcPr>
            <w:tcW w:w="1701" w:type="dxa"/>
            <w:vMerge w:val="restart"/>
            <w:vAlign w:val="center"/>
          </w:tcPr>
          <w:p w14:paraId="3F64C45D" w14:textId="409E6330" w:rsidR="00034BA4" w:rsidRPr="00D44CDC" w:rsidRDefault="00595691" w:rsidP="000E7AF6">
            <w:pPr>
              <w:spacing w:after="0" w:line="276" w:lineRule="auto"/>
              <w:jc w:val="center"/>
              <w:rPr>
                <w:rFonts w:ascii="Arial Narrow" w:eastAsia="Times New Roman" w:hAnsi="Arial Narrow"/>
                <w:b/>
                <w:lang w:eastAsia="hr-HR"/>
              </w:rPr>
            </w:pPr>
            <w:r w:rsidRPr="00D44CDC">
              <w:rPr>
                <w:rFonts w:ascii="Arial Narrow" w:eastAsia="Times New Roman" w:hAnsi="Arial Narrow"/>
                <w:b/>
                <w:lang w:eastAsia="hr-HR"/>
              </w:rPr>
              <w:t>Places of delivery</w:t>
            </w:r>
          </w:p>
        </w:tc>
      </w:tr>
      <w:tr w:rsidR="00210406" w:rsidRPr="00D44CDC" w14:paraId="60C27ED0" w14:textId="77777777" w:rsidTr="000E7AF6">
        <w:tc>
          <w:tcPr>
            <w:tcW w:w="1095" w:type="dxa"/>
          </w:tcPr>
          <w:p w14:paraId="53822091" w14:textId="77777777" w:rsidR="00210406" w:rsidRPr="00D44CDC" w:rsidRDefault="00210406" w:rsidP="00A00E7E">
            <w:pPr>
              <w:spacing w:after="0" w:line="276" w:lineRule="auto"/>
              <w:rPr>
                <w:rFonts w:ascii="Arial Narrow" w:eastAsia="Times New Roman" w:hAnsi="Arial Narrow"/>
                <w:b/>
                <w:lang w:eastAsia="hr-HR"/>
              </w:rPr>
            </w:pPr>
          </w:p>
        </w:tc>
        <w:tc>
          <w:tcPr>
            <w:tcW w:w="5001" w:type="dxa"/>
          </w:tcPr>
          <w:p w14:paraId="42282B73" w14:textId="5519F82B" w:rsidR="00210406" w:rsidRPr="00D44CDC" w:rsidRDefault="00595691" w:rsidP="00A00E7E">
            <w:pPr>
              <w:spacing w:after="0" w:line="276" w:lineRule="auto"/>
              <w:jc w:val="center"/>
              <w:rPr>
                <w:rFonts w:ascii="Arial Narrow" w:eastAsia="Times New Roman" w:hAnsi="Arial Narrow"/>
                <w:b/>
                <w:lang w:eastAsia="hr-HR"/>
              </w:rPr>
            </w:pPr>
            <w:r w:rsidRPr="00D44CDC">
              <w:rPr>
                <w:rFonts w:ascii="Arial Narrow" w:eastAsia="Times New Roman" w:hAnsi="Arial Narrow"/>
                <w:b/>
                <w:lang w:eastAsia="hr-HR"/>
              </w:rPr>
              <w:t>Course units</w:t>
            </w:r>
            <w:r w:rsidR="00210406" w:rsidRPr="00D44CDC">
              <w:rPr>
                <w:rFonts w:ascii="Arial Narrow" w:eastAsia="Times New Roman" w:hAnsi="Arial Narrow"/>
                <w:b/>
                <w:lang w:eastAsia="hr-HR"/>
              </w:rPr>
              <w:t xml:space="preserve"> </w:t>
            </w:r>
          </w:p>
        </w:tc>
        <w:tc>
          <w:tcPr>
            <w:tcW w:w="1417" w:type="dxa"/>
            <w:vAlign w:val="center"/>
          </w:tcPr>
          <w:p w14:paraId="195F2FBF" w14:textId="0031C61B" w:rsidR="00210406" w:rsidRPr="00D44CDC" w:rsidRDefault="00D018AB" w:rsidP="000E7AF6">
            <w:pPr>
              <w:spacing w:after="0" w:line="276" w:lineRule="auto"/>
              <w:jc w:val="center"/>
              <w:rPr>
                <w:rFonts w:ascii="Arial Narrow" w:eastAsia="Times New Roman" w:hAnsi="Arial Narrow"/>
                <w:b/>
                <w:lang w:eastAsia="hr-HR"/>
              </w:rPr>
            </w:pPr>
            <w:r w:rsidRPr="00D44CDC">
              <w:rPr>
                <w:rFonts w:ascii="Arial Narrow" w:eastAsia="Times New Roman" w:hAnsi="Arial Narrow"/>
                <w:b/>
                <w:lang w:eastAsia="hr-HR"/>
              </w:rPr>
              <w:t xml:space="preserve">L, E, </w:t>
            </w:r>
            <w:r w:rsidR="00210406" w:rsidRPr="00D44CDC">
              <w:rPr>
                <w:rFonts w:ascii="Arial Narrow" w:eastAsia="Times New Roman" w:hAnsi="Arial Narrow"/>
                <w:b/>
                <w:lang w:eastAsia="hr-HR"/>
              </w:rPr>
              <w:t>S</w:t>
            </w:r>
            <w:r w:rsidRPr="00D44CDC">
              <w:rPr>
                <w:rFonts w:ascii="Arial Narrow" w:eastAsia="Times New Roman" w:hAnsi="Arial Narrow"/>
                <w:b/>
                <w:lang w:eastAsia="hr-HR"/>
              </w:rPr>
              <w:t>, PT</w:t>
            </w:r>
          </w:p>
        </w:tc>
        <w:tc>
          <w:tcPr>
            <w:tcW w:w="1701" w:type="dxa"/>
            <w:vMerge/>
            <w:vAlign w:val="center"/>
          </w:tcPr>
          <w:p w14:paraId="73B779A4" w14:textId="77777777" w:rsidR="00210406" w:rsidRPr="00D44CDC" w:rsidRDefault="00210406" w:rsidP="000E7AF6">
            <w:pPr>
              <w:spacing w:after="0" w:line="276" w:lineRule="auto"/>
              <w:jc w:val="center"/>
              <w:rPr>
                <w:rFonts w:ascii="Arial Narrow" w:eastAsia="Times New Roman" w:hAnsi="Arial Narrow"/>
                <w:b/>
                <w:lang w:eastAsia="hr-HR"/>
              </w:rPr>
            </w:pPr>
          </w:p>
        </w:tc>
      </w:tr>
      <w:tr w:rsidR="00210406" w:rsidRPr="00D44CDC" w14:paraId="58FF427A" w14:textId="77777777" w:rsidTr="0081314B">
        <w:tc>
          <w:tcPr>
            <w:tcW w:w="1095" w:type="dxa"/>
          </w:tcPr>
          <w:p w14:paraId="18365631" w14:textId="77869BE9" w:rsidR="00210406" w:rsidRPr="00D44CDC"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shd w:val="clear" w:color="auto" w:fill="auto"/>
          </w:tcPr>
          <w:p w14:paraId="36372E4F" w14:textId="52E47F79" w:rsidR="00210406" w:rsidRPr="00D44CDC" w:rsidRDefault="009057FC" w:rsidP="00A00E7E">
            <w:pPr>
              <w:spacing w:after="0" w:line="276" w:lineRule="auto"/>
              <w:jc w:val="both"/>
              <w:rPr>
                <w:rFonts w:ascii="Arial Narrow" w:eastAsia="Times New Roman" w:hAnsi="Arial Narrow"/>
                <w:lang w:eastAsia="hr-HR"/>
              </w:rPr>
            </w:pPr>
            <w:r w:rsidRPr="00D44CDC">
              <w:rPr>
                <w:rFonts w:ascii="Arial Narrow" w:eastAsia="Times New Roman" w:hAnsi="Arial Narrow"/>
                <w:b/>
                <w:bCs/>
                <w:i/>
                <w:iCs/>
                <w:lang w:val="en" w:eastAsia="hr-HR"/>
              </w:rPr>
              <w:t xml:space="preserve">The concept of physiology, </w:t>
            </w:r>
            <w:r w:rsidRPr="00D44CDC">
              <w:rPr>
                <w:rFonts w:ascii="Arial Narrow" w:eastAsia="Times New Roman" w:hAnsi="Arial Narrow"/>
                <w:lang w:val="en" w:eastAsia="hr-HR"/>
              </w:rPr>
              <w:t>eco-physiology, introduction to the concept of the course.</w:t>
            </w:r>
          </w:p>
        </w:tc>
        <w:tc>
          <w:tcPr>
            <w:tcW w:w="1417" w:type="dxa"/>
            <w:vAlign w:val="center"/>
          </w:tcPr>
          <w:p w14:paraId="351FC780" w14:textId="3229081B" w:rsidR="00210406"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4B4886" w:rsidRPr="00D44CDC">
              <w:rPr>
                <w:rFonts w:ascii="Arial Narrow" w:eastAsia="Times New Roman" w:hAnsi="Arial Narrow"/>
                <w:lang w:eastAsia="hr-HR"/>
              </w:rPr>
              <w:t>L</w:t>
            </w:r>
          </w:p>
        </w:tc>
        <w:tc>
          <w:tcPr>
            <w:tcW w:w="1701" w:type="dxa"/>
            <w:vAlign w:val="center"/>
          </w:tcPr>
          <w:p w14:paraId="1F3540AF" w14:textId="0A3EA8C4" w:rsidR="00210406" w:rsidRPr="00D44CDC" w:rsidRDefault="004B4886"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210406" w:rsidRPr="00D44CDC" w14:paraId="4D17B61C" w14:textId="77777777" w:rsidTr="000E7AF6">
        <w:tc>
          <w:tcPr>
            <w:tcW w:w="1095" w:type="dxa"/>
          </w:tcPr>
          <w:p w14:paraId="5CC9128E" w14:textId="2A588D21" w:rsidR="00210406" w:rsidRPr="00D44CDC"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Pr>
          <w:p w14:paraId="04A57B2B" w14:textId="6E4B6280" w:rsidR="00210406" w:rsidRPr="00D44CDC" w:rsidRDefault="009057FC" w:rsidP="009611F4">
            <w:pPr>
              <w:spacing w:after="0" w:line="276" w:lineRule="auto"/>
              <w:ind w:left="74" w:hanging="2"/>
              <w:jc w:val="both"/>
              <w:rPr>
                <w:rFonts w:ascii="Arial Narrow" w:eastAsia="Times New Roman" w:hAnsi="Arial Narrow"/>
                <w:b/>
                <w:bCs/>
                <w:i/>
                <w:lang w:eastAsia="hr-HR"/>
              </w:rPr>
            </w:pPr>
            <w:r w:rsidRPr="00D44CDC">
              <w:rPr>
                <w:rFonts w:ascii="Arial Narrow" w:eastAsia="Times New Roman" w:hAnsi="Arial Narrow"/>
                <w:b/>
                <w:bCs/>
                <w:i/>
                <w:lang w:val="en" w:eastAsia="hr-HR"/>
              </w:rPr>
              <w:t xml:space="preserve">Introduction to the digestive system. </w:t>
            </w:r>
            <w:r w:rsidRPr="00D44CDC">
              <w:rPr>
                <w:rFonts w:ascii="Arial Narrow" w:eastAsia="Times New Roman" w:hAnsi="Arial Narrow"/>
                <w:iCs/>
                <w:lang w:val="en" w:eastAsia="hr-HR"/>
              </w:rPr>
              <w:t>Evolutionary differences in the morphology of the digestive system and the physiological way of taking in food and water.</w:t>
            </w:r>
          </w:p>
        </w:tc>
        <w:tc>
          <w:tcPr>
            <w:tcW w:w="1417" w:type="dxa"/>
            <w:vAlign w:val="center"/>
          </w:tcPr>
          <w:p w14:paraId="44457487" w14:textId="40CFE97A" w:rsidR="00210406"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9611F4" w:rsidRPr="00D44CDC">
              <w:rPr>
                <w:rFonts w:ascii="Arial Narrow" w:eastAsia="Times New Roman" w:hAnsi="Arial Narrow"/>
                <w:lang w:eastAsia="hr-HR"/>
              </w:rPr>
              <w:t>L</w:t>
            </w:r>
          </w:p>
        </w:tc>
        <w:tc>
          <w:tcPr>
            <w:tcW w:w="1701" w:type="dxa"/>
            <w:vAlign w:val="center"/>
          </w:tcPr>
          <w:p w14:paraId="37943DE8" w14:textId="30DB409C" w:rsidR="00210406" w:rsidRPr="00D44CDC" w:rsidRDefault="009611F4"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210406" w:rsidRPr="00D44CDC" w14:paraId="08A34737" w14:textId="77777777" w:rsidTr="000E7AF6">
        <w:tc>
          <w:tcPr>
            <w:tcW w:w="1095" w:type="dxa"/>
            <w:tcBorders>
              <w:bottom w:val="single" w:sz="4" w:space="0" w:color="auto"/>
            </w:tcBorders>
          </w:tcPr>
          <w:p w14:paraId="21B23F4B" w14:textId="0B1A3F90" w:rsidR="00210406" w:rsidRPr="00D44CDC"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Borders>
              <w:bottom w:val="single" w:sz="4" w:space="0" w:color="auto"/>
            </w:tcBorders>
          </w:tcPr>
          <w:p w14:paraId="4E32E208" w14:textId="55DE2E9D" w:rsidR="00210406" w:rsidRPr="00D44CDC" w:rsidRDefault="00A047C9" w:rsidP="00A00E7E">
            <w:pPr>
              <w:spacing w:after="0" w:line="276" w:lineRule="auto"/>
              <w:jc w:val="both"/>
              <w:rPr>
                <w:rFonts w:ascii="Arial Narrow" w:eastAsia="Times New Roman" w:hAnsi="Arial Narrow"/>
                <w:lang w:eastAsia="hr-HR"/>
              </w:rPr>
            </w:pPr>
            <w:r w:rsidRPr="00D44CDC">
              <w:rPr>
                <w:rFonts w:ascii="Arial Narrow" w:eastAsia="Times New Roman" w:hAnsi="Arial Narrow"/>
                <w:b/>
                <w:bCs/>
                <w:i/>
                <w:iCs/>
                <w:lang w:val="en" w:eastAsia="hr-HR"/>
              </w:rPr>
              <w:t>Digestion in the simple stomach.</w:t>
            </w:r>
          </w:p>
        </w:tc>
        <w:tc>
          <w:tcPr>
            <w:tcW w:w="1417" w:type="dxa"/>
            <w:tcBorders>
              <w:bottom w:val="single" w:sz="4" w:space="0" w:color="auto"/>
            </w:tcBorders>
            <w:vAlign w:val="center"/>
          </w:tcPr>
          <w:p w14:paraId="1C9C5F3F" w14:textId="4DA8A1F4" w:rsidR="00210406"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D446F1" w:rsidRPr="00D44CDC">
              <w:rPr>
                <w:rFonts w:ascii="Arial Narrow" w:eastAsia="Times New Roman" w:hAnsi="Arial Narrow"/>
                <w:lang w:eastAsia="hr-HR"/>
              </w:rPr>
              <w:t>L</w:t>
            </w:r>
          </w:p>
        </w:tc>
        <w:tc>
          <w:tcPr>
            <w:tcW w:w="1701" w:type="dxa"/>
            <w:tcBorders>
              <w:bottom w:val="single" w:sz="4" w:space="0" w:color="auto"/>
            </w:tcBorders>
            <w:vAlign w:val="center"/>
          </w:tcPr>
          <w:p w14:paraId="35FEBCF1" w14:textId="58B06B70" w:rsidR="00210406" w:rsidRPr="00D44CDC" w:rsidRDefault="00D446F1"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D446F1" w:rsidRPr="00D44CDC" w14:paraId="50F172AA" w14:textId="77777777" w:rsidTr="000E7AF6">
        <w:trPr>
          <w:trHeight w:val="60"/>
        </w:trPr>
        <w:tc>
          <w:tcPr>
            <w:tcW w:w="1095" w:type="dxa"/>
            <w:tcBorders>
              <w:top w:val="single" w:sz="4" w:space="0" w:color="auto"/>
              <w:left w:val="single" w:sz="4" w:space="0" w:color="auto"/>
              <w:bottom w:val="single" w:sz="4" w:space="0" w:color="auto"/>
              <w:right w:val="single" w:sz="4" w:space="0" w:color="auto"/>
            </w:tcBorders>
          </w:tcPr>
          <w:p w14:paraId="7AEFBE67" w14:textId="7D012818" w:rsidR="00D446F1" w:rsidRPr="00D44CDC"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single" w:sz="4" w:space="0" w:color="auto"/>
              <w:right w:val="single" w:sz="4" w:space="0" w:color="auto"/>
            </w:tcBorders>
          </w:tcPr>
          <w:p w14:paraId="5A6862D0" w14:textId="760FBEF3" w:rsidR="00D446F1" w:rsidRPr="00D44CDC" w:rsidRDefault="00A047C9" w:rsidP="00DF25DF">
            <w:pPr>
              <w:spacing w:after="0" w:line="276" w:lineRule="auto"/>
              <w:jc w:val="both"/>
              <w:rPr>
                <w:rFonts w:ascii="Arial Narrow" w:eastAsia="Arial Narrow" w:hAnsi="Arial Narrow" w:cs="Arial Narrow"/>
                <w:b/>
                <w:bCs/>
                <w:i/>
                <w:spacing w:val="-2"/>
              </w:rPr>
            </w:pPr>
            <w:r w:rsidRPr="00D44CDC">
              <w:rPr>
                <w:rFonts w:ascii="Arial Narrow" w:eastAsia="Arial Narrow" w:hAnsi="Arial Narrow" w:cs="Arial Narrow"/>
                <w:b/>
                <w:bCs/>
                <w:i/>
                <w:spacing w:val="-2"/>
                <w:lang w:val="en"/>
              </w:rPr>
              <w:t>Digestion in the complex stomach.</w:t>
            </w:r>
          </w:p>
        </w:tc>
        <w:tc>
          <w:tcPr>
            <w:tcW w:w="1417" w:type="dxa"/>
            <w:tcBorders>
              <w:top w:val="single" w:sz="4" w:space="0" w:color="auto"/>
              <w:left w:val="single" w:sz="4" w:space="0" w:color="auto"/>
              <w:bottom w:val="single" w:sz="4" w:space="0" w:color="auto"/>
              <w:right w:val="single" w:sz="4" w:space="0" w:color="auto"/>
            </w:tcBorders>
            <w:vAlign w:val="center"/>
          </w:tcPr>
          <w:p w14:paraId="731064C4" w14:textId="6ADB4DCB" w:rsidR="00D446F1"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444C9C" w:rsidRPr="00D44CD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56F6B102" w14:textId="353A94F2" w:rsidR="00D446F1" w:rsidRPr="00D44CDC" w:rsidRDefault="00444C9C"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D446F1" w:rsidRPr="00D44CDC" w14:paraId="7FCBF547" w14:textId="77777777" w:rsidTr="000E7AF6">
        <w:trPr>
          <w:trHeight w:val="60"/>
        </w:trPr>
        <w:tc>
          <w:tcPr>
            <w:tcW w:w="1095" w:type="dxa"/>
            <w:tcBorders>
              <w:top w:val="single" w:sz="4" w:space="0" w:color="auto"/>
              <w:left w:val="single" w:sz="4" w:space="0" w:color="auto"/>
              <w:bottom w:val="single" w:sz="4" w:space="0" w:color="auto"/>
              <w:right w:val="single" w:sz="4" w:space="0" w:color="auto"/>
            </w:tcBorders>
          </w:tcPr>
          <w:p w14:paraId="6D38C831" w14:textId="77777777" w:rsidR="00D446F1" w:rsidRPr="00D44CDC"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single" w:sz="4" w:space="0" w:color="auto"/>
              <w:right w:val="single" w:sz="4" w:space="0" w:color="auto"/>
            </w:tcBorders>
          </w:tcPr>
          <w:p w14:paraId="3664E1A8" w14:textId="343464FF" w:rsidR="00D446F1" w:rsidRPr="00D44CDC" w:rsidRDefault="00A047C9" w:rsidP="00DF25DF">
            <w:pPr>
              <w:spacing w:after="0" w:line="276" w:lineRule="auto"/>
              <w:jc w:val="both"/>
              <w:rPr>
                <w:rFonts w:ascii="Arial Narrow" w:eastAsia="Arial Narrow" w:hAnsi="Arial Narrow" w:cs="Arial Narrow"/>
                <w:b/>
                <w:bCs/>
                <w:i/>
                <w:spacing w:val="-2"/>
              </w:rPr>
            </w:pPr>
            <w:r w:rsidRPr="00D44CDC">
              <w:rPr>
                <w:rFonts w:ascii="Arial Narrow" w:eastAsia="Arial Narrow" w:hAnsi="Arial Narrow" w:cs="Arial Narrow"/>
                <w:b/>
                <w:bCs/>
                <w:i/>
                <w:spacing w:val="-2"/>
                <w:lang w:val="en"/>
              </w:rPr>
              <w:t>Digestion in the small intestines. Digestion in the large intestine.</w:t>
            </w:r>
          </w:p>
        </w:tc>
        <w:tc>
          <w:tcPr>
            <w:tcW w:w="1417" w:type="dxa"/>
            <w:tcBorders>
              <w:top w:val="single" w:sz="4" w:space="0" w:color="auto"/>
              <w:left w:val="single" w:sz="4" w:space="0" w:color="auto"/>
              <w:bottom w:val="single" w:sz="4" w:space="0" w:color="auto"/>
              <w:right w:val="single" w:sz="4" w:space="0" w:color="auto"/>
            </w:tcBorders>
            <w:vAlign w:val="center"/>
          </w:tcPr>
          <w:p w14:paraId="5731CC90" w14:textId="2AFEA5C1" w:rsidR="00D446F1"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D446F1" w:rsidRPr="00D44CD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C8184AF" w14:textId="7E5AC919" w:rsidR="00D446F1" w:rsidRPr="00D44CDC" w:rsidRDefault="00444C9C"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D446F1" w:rsidRPr="00D44CDC" w14:paraId="4E6B9862" w14:textId="77777777" w:rsidTr="000E7AF6">
        <w:trPr>
          <w:trHeight w:val="60"/>
        </w:trPr>
        <w:tc>
          <w:tcPr>
            <w:tcW w:w="1095" w:type="dxa"/>
            <w:tcBorders>
              <w:top w:val="single" w:sz="4" w:space="0" w:color="auto"/>
              <w:left w:val="single" w:sz="4" w:space="0" w:color="auto"/>
              <w:bottom w:val="nil"/>
              <w:right w:val="single" w:sz="4" w:space="0" w:color="auto"/>
            </w:tcBorders>
          </w:tcPr>
          <w:p w14:paraId="06116AC8" w14:textId="77777777" w:rsidR="00D446F1" w:rsidRPr="00D44CDC" w:rsidRDefault="00D446F1" w:rsidP="00D446F1">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653A3C37" w14:textId="201D99D2" w:rsidR="00D446F1" w:rsidRPr="00D44CDC" w:rsidRDefault="00A047C9" w:rsidP="00444C9C">
            <w:pPr>
              <w:spacing w:after="0" w:line="274" w:lineRule="exact"/>
              <w:ind w:right="-20"/>
              <w:jc w:val="both"/>
              <w:rPr>
                <w:rFonts w:ascii="Arial Narrow" w:eastAsia="Arial Narrow" w:hAnsi="Arial Narrow" w:cs="Arial Narrow"/>
                <w:b/>
                <w:bCs/>
                <w:i/>
                <w:spacing w:val="-2"/>
              </w:rPr>
            </w:pPr>
            <w:r w:rsidRPr="00D44CDC">
              <w:rPr>
                <w:rFonts w:ascii="Arial Narrow" w:eastAsia="Arial Narrow" w:hAnsi="Arial Narrow" w:cs="Arial Narrow"/>
                <w:b/>
                <w:bCs/>
                <w:i/>
                <w:spacing w:val="-2"/>
                <w:lang w:val="en"/>
              </w:rPr>
              <w:t>The role of the liver and pancreas.</w:t>
            </w:r>
          </w:p>
        </w:tc>
        <w:tc>
          <w:tcPr>
            <w:tcW w:w="1417" w:type="dxa"/>
            <w:tcBorders>
              <w:top w:val="single" w:sz="4" w:space="0" w:color="auto"/>
              <w:left w:val="single" w:sz="4" w:space="0" w:color="auto"/>
              <w:bottom w:val="nil"/>
              <w:right w:val="single" w:sz="4" w:space="0" w:color="auto"/>
            </w:tcBorders>
            <w:vAlign w:val="center"/>
          </w:tcPr>
          <w:p w14:paraId="062507B7" w14:textId="04DEB40C" w:rsidR="00D446F1"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444C9C" w:rsidRPr="00D44CD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55A5A303" w14:textId="16BF878C" w:rsidR="00D446F1" w:rsidRPr="00D44CDC" w:rsidRDefault="00444C9C"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ED39FB" w:rsidRPr="00D44CDC" w14:paraId="70786094" w14:textId="77777777" w:rsidTr="000E7AF6">
        <w:trPr>
          <w:trHeight w:val="60"/>
        </w:trPr>
        <w:tc>
          <w:tcPr>
            <w:tcW w:w="1095" w:type="dxa"/>
            <w:tcBorders>
              <w:top w:val="single" w:sz="4" w:space="0" w:color="auto"/>
              <w:left w:val="single" w:sz="4" w:space="0" w:color="auto"/>
              <w:bottom w:val="nil"/>
              <w:right w:val="single" w:sz="4" w:space="0" w:color="auto"/>
            </w:tcBorders>
          </w:tcPr>
          <w:p w14:paraId="3A9C19AC" w14:textId="77777777" w:rsidR="00ED39FB" w:rsidRPr="00D44CDC"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1919E8C" w14:textId="72898CC0" w:rsidR="00ED39FB" w:rsidRPr="00D44CDC" w:rsidRDefault="00A047C9" w:rsidP="00DF25DF">
            <w:pPr>
              <w:spacing w:after="0" w:line="276" w:lineRule="auto"/>
              <w:jc w:val="both"/>
              <w:rPr>
                <w:rFonts w:ascii="Arial Narrow" w:eastAsia="Arial Narrow" w:hAnsi="Arial Narrow" w:cs="Arial Narrow"/>
                <w:b/>
                <w:bCs/>
                <w:i/>
                <w:spacing w:val="-2"/>
              </w:rPr>
            </w:pPr>
            <w:r w:rsidRPr="00D44CDC">
              <w:rPr>
                <w:rFonts w:ascii="Arial Narrow" w:eastAsia="Arial Narrow" w:hAnsi="Arial Narrow" w:cs="Arial Narrow"/>
                <w:b/>
                <w:bCs/>
                <w:i/>
                <w:spacing w:val="-2"/>
                <w:lang w:val="en"/>
              </w:rPr>
              <w:t>Neuro-hormonal role as a control system. Homeostasis.</w:t>
            </w:r>
          </w:p>
        </w:tc>
        <w:tc>
          <w:tcPr>
            <w:tcW w:w="1417" w:type="dxa"/>
            <w:tcBorders>
              <w:top w:val="single" w:sz="4" w:space="0" w:color="auto"/>
              <w:left w:val="single" w:sz="4" w:space="0" w:color="auto"/>
              <w:bottom w:val="nil"/>
              <w:right w:val="single" w:sz="4" w:space="0" w:color="auto"/>
            </w:tcBorders>
            <w:vAlign w:val="center"/>
          </w:tcPr>
          <w:p w14:paraId="1A7C2A24" w14:textId="1FCB1D43" w:rsidR="00ED39FB"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ED39FB" w:rsidRPr="00D44CD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8697348" w14:textId="16569F7F" w:rsidR="00ED39FB" w:rsidRPr="00D44CDC" w:rsidRDefault="00ED39FB"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ED39FB" w:rsidRPr="00D44CDC" w14:paraId="603CFBA4" w14:textId="77777777" w:rsidTr="000E7AF6">
        <w:trPr>
          <w:trHeight w:val="60"/>
        </w:trPr>
        <w:tc>
          <w:tcPr>
            <w:tcW w:w="1095" w:type="dxa"/>
            <w:tcBorders>
              <w:top w:val="single" w:sz="4" w:space="0" w:color="auto"/>
              <w:left w:val="single" w:sz="4" w:space="0" w:color="auto"/>
              <w:bottom w:val="nil"/>
              <w:right w:val="single" w:sz="4" w:space="0" w:color="auto"/>
            </w:tcBorders>
          </w:tcPr>
          <w:p w14:paraId="1788031B" w14:textId="77777777" w:rsidR="00ED39FB" w:rsidRPr="00D44CDC"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57EBE0B3" w14:textId="14FBFB3C" w:rsidR="00ED39FB" w:rsidRPr="00D44CDC" w:rsidRDefault="00A047C9" w:rsidP="00DF25DF">
            <w:pPr>
              <w:spacing w:after="0" w:line="276" w:lineRule="auto"/>
              <w:jc w:val="both"/>
              <w:rPr>
                <w:rFonts w:ascii="Arial Narrow" w:eastAsia="Arial Narrow" w:hAnsi="Arial Narrow" w:cs="Arial Narrow"/>
                <w:b/>
                <w:bCs/>
                <w:i/>
                <w:spacing w:val="-2"/>
              </w:rPr>
            </w:pPr>
            <w:r w:rsidRPr="00D44CDC">
              <w:rPr>
                <w:rFonts w:ascii="Arial Narrow" w:eastAsia="Arial Narrow" w:hAnsi="Arial Narrow" w:cs="Arial Narrow"/>
                <w:b/>
                <w:bCs/>
                <w:i/>
                <w:spacing w:val="-2"/>
                <w:lang w:val="en"/>
              </w:rPr>
              <w:t>Metabolism of carbohydrates, fats, proteins, minerals and water.</w:t>
            </w:r>
          </w:p>
        </w:tc>
        <w:tc>
          <w:tcPr>
            <w:tcW w:w="1417" w:type="dxa"/>
            <w:tcBorders>
              <w:top w:val="single" w:sz="4" w:space="0" w:color="auto"/>
              <w:left w:val="single" w:sz="4" w:space="0" w:color="auto"/>
              <w:bottom w:val="nil"/>
              <w:right w:val="single" w:sz="4" w:space="0" w:color="auto"/>
            </w:tcBorders>
            <w:vAlign w:val="center"/>
          </w:tcPr>
          <w:p w14:paraId="0F182539" w14:textId="6264FA51" w:rsidR="00ED39FB"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6 </w:t>
            </w:r>
            <w:r w:rsidR="00ED39FB" w:rsidRPr="00D44CD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2C58A84A" w14:textId="66633482" w:rsidR="00ED39FB" w:rsidRPr="00D44CDC" w:rsidRDefault="00ED39FB"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ED39FB" w:rsidRPr="00D44CDC" w14:paraId="41C0D3EF" w14:textId="77777777" w:rsidTr="000E7AF6">
        <w:trPr>
          <w:trHeight w:val="60"/>
        </w:trPr>
        <w:tc>
          <w:tcPr>
            <w:tcW w:w="1095" w:type="dxa"/>
            <w:tcBorders>
              <w:top w:val="single" w:sz="4" w:space="0" w:color="auto"/>
              <w:left w:val="single" w:sz="4" w:space="0" w:color="auto"/>
              <w:bottom w:val="nil"/>
              <w:right w:val="single" w:sz="4" w:space="0" w:color="auto"/>
            </w:tcBorders>
          </w:tcPr>
          <w:p w14:paraId="4AC845A0" w14:textId="77777777" w:rsidR="00ED39FB" w:rsidRPr="00D44CDC"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023E857" w14:textId="10A77AA9" w:rsidR="00ED39FB" w:rsidRPr="00D44CDC" w:rsidRDefault="00A047C9" w:rsidP="00DF25DF">
            <w:pPr>
              <w:spacing w:after="0" w:line="276" w:lineRule="auto"/>
              <w:jc w:val="both"/>
              <w:rPr>
                <w:rFonts w:ascii="Arial Narrow" w:eastAsia="Arial Narrow" w:hAnsi="Arial Narrow" w:cs="Arial Narrow"/>
                <w:b/>
                <w:bCs/>
                <w:i/>
                <w:spacing w:val="-2"/>
              </w:rPr>
            </w:pPr>
            <w:r w:rsidRPr="00D44CDC">
              <w:rPr>
                <w:rFonts w:ascii="Arial Narrow" w:eastAsia="Arial Narrow" w:hAnsi="Arial Narrow" w:cs="Arial Narrow"/>
                <w:b/>
                <w:bCs/>
                <w:i/>
                <w:spacing w:val="-2"/>
                <w:lang w:val="en"/>
              </w:rPr>
              <w:t xml:space="preserve">Physiology of cells and cell organelles. </w:t>
            </w:r>
            <w:r w:rsidRPr="00D44CDC">
              <w:rPr>
                <w:rFonts w:ascii="Arial Narrow" w:eastAsia="Arial Narrow" w:hAnsi="Arial Narrow" w:cs="Arial Narrow"/>
                <w:iCs/>
                <w:spacing w:val="-2"/>
                <w:lang w:val="en"/>
              </w:rPr>
              <w:t>Comparative specificities of digestion in poultry.</w:t>
            </w:r>
          </w:p>
        </w:tc>
        <w:tc>
          <w:tcPr>
            <w:tcW w:w="1417" w:type="dxa"/>
            <w:tcBorders>
              <w:top w:val="single" w:sz="4" w:space="0" w:color="auto"/>
              <w:left w:val="single" w:sz="4" w:space="0" w:color="auto"/>
              <w:bottom w:val="nil"/>
              <w:right w:val="single" w:sz="4" w:space="0" w:color="auto"/>
            </w:tcBorders>
            <w:vAlign w:val="center"/>
          </w:tcPr>
          <w:p w14:paraId="7C950394" w14:textId="00534A2F" w:rsidR="00ED39FB"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ED39FB" w:rsidRPr="00D44CDC">
              <w:rPr>
                <w:rFonts w:ascii="Arial Narrow" w:eastAsia="Times New Roman" w:hAnsi="Arial Narrow"/>
                <w:lang w:eastAsia="hr-HR"/>
              </w:rPr>
              <w:t>L</w:t>
            </w:r>
          </w:p>
        </w:tc>
        <w:tc>
          <w:tcPr>
            <w:tcW w:w="1701" w:type="dxa"/>
            <w:tcBorders>
              <w:top w:val="single" w:sz="4" w:space="0" w:color="auto"/>
              <w:left w:val="single" w:sz="4" w:space="0" w:color="auto"/>
              <w:right w:val="single" w:sz="4" w:space="0" w:color="auto"/>
            </w:tcBorders>
            <w:vAlign w:val="center"/>
          </w:tcPr>
          <w:p w14:paraId="7BB74AE3" w14:textId="1AE3284A" w:rsidR="00ED39FB" w:rsidRPr="00D44CDC" w:rsidRDefault="00ED39FB"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ED39FB" w:rsidRPr="00D44CDC" w14:paraId="6294B51E" w14:textId="77777777" w:rsidTr="000E7AF6">
        <w:trPr>
          <w:trHeight w:val="60"/>
        </w:trPr>
        <w:tc>
          <w:tcPr>
            <w:tcW w:w="1095" w:type="dxa"/>
            <w:tcBorders>
              <w:top w:val="single" w:sz="4" w:space="0" w:color="auto"/>
              <w:left w:val="single" w:sz="4" w:space="0" w:color="auto"/>
              <w:bottom w:val="nil"/>
              <w:right w:val="single" w:sz="4" w:space="0" w:color="auto"/>
            </w:tcBorders>
          </w:tcPr>
          <w:p w14:paraId="6C549612" w14:textId="77777777" w:rsidR="00ED39FB" w:rsidRPr="00D44CDC"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40E1B3E" w14:textId="18B16540" w:rsidR="00ED39FB" w:rsidRPr="00D44CDC" w:rsidRDefault="00A047C9" w:rsidP="00091227">
            <w:pPr>
              <w:spacing w:after="0" w:line="276" w:lineRule="auto"/>
              <w:jc w:val="both"/>
              <w:rPr>
                <w:rFonts w:ascii="Arial Narrow" w:eastAsia="Arial Narrow" w:hAnsi="Arial Narrow" w:cs="Arial Narrow"/>
                <w:b/>
                <w:bCs/>
                <w:i/>
                <w:spacing w:val="-2"/>
              </w:rPr>
            </w:pPr>
            <w:r w:rsidRPr="00D44CDC">
              <w:rPr>
                <w:rFonts w:ascii="Arial Narrow" w:eastAsia="Arial Narrow" w:hAnsi="Arial Narrow" w:cs="Arial Narrow"/>
                <w:b/>
                <w:bCs/>
                <w:i/>
                <w:spacing w:val="-2"/>
                <w:lang w:val="en"/>
              </w:rPr>
              <w:t>Demonstration of digestive processes in the mouth.</w:t>
            </w:r>
          </w:p>
        </w:tc>
        <w:tc>
          <w:tcPr>
            <w:tcW w:w="1417" w:type="dxa"/>
            <w:tcBorders>
              <w:top w:val="single" w:sz="4" w:space="0" w:color="auto"/>
              <w:left w:val="single" w:sz="4" w:space="0" w:color="auto"/>
              <w:bottom w:val="nil"/>
              <w:right w:val="single" w:sz="4" w:space="0" w:color="auto"/>
            </w:tcBorders>
            <w:vAlign w:val="center"/>
          </w:tcPr>
          <w:p w14:paraId="2C37BFD0" w14:textId="552A0BA7" w:rsidR="00ED39FB"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A047C9" w:rsidRPr="00D44CD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19E9C71D" w14:textId="77777777" w:rsidR="00ED39FB" w:rsidRPr="00D44CDC" w:rsidRDefault="00ED39FB"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r w:rsidR="00A047C9" w:rsidRPr="00D44CDC">
              <w:rPr>
                <w:rFonts w:ascii="Arial Narrow" w:eastAsia="Times New Roman" w:hAnsi="Arial Narrow"/>
                <w:lang w:val="en-IE" w:eastAsia="hr-HR"/>
              </w:rPr>
              <w:t>,</w:t>
            </w:r>
          </w:p>
          <w:p w14:paraId="71C6616E" w14:textId="291347D1" w:rsidR="00A047C9" w:rsidRPr="00D44CDC" w:rsidRDefault="00A047C9"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laboratory</w:t>
            </w:r>
          </w:p>
        </w:tc>
      </w:tr>
      <w:tr w:rsidR="00ED39FB" w:rsidRPr="00D44CDC" w14:paraId="54FB724F" w14:textId="77777777" w:rsidTr="000E7AF6">
        <w:trPr>
          <w:trHeight w:val="60"/>
        </w:trPr>
        <w:tc>
          <w:tcPr>
            <w:tcW w:w="1095" w:type="dxa"/>
            <w:tcBorders>
              <w:top w:val="single" w:sz="4" w:space="0" w:color="auto"/>
              <w:left w:val="single" w:sz="4" w:space="0" w:color="auto"/>
              <w:bottom w:val="nil"/>
              <w:right w:val="single" w:sz="4" w:space="0" w:color="auto"/>
            </w:tcBorders>
          </w:tcPr>
          <w:p w14:paraId="1EA0F350" w14:textId="77777777" w:rsidR="00ED39FB" w:rsidRPr="00D44CDC" w:rsidRDefault="00ED39FB"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FA2F7EA" w14:textId="71677F9B" w:rsidR="00ED39FB" w:rsidRPr="00D44CDC" w:rsidRDefault="00A047C9" w:rsidP="005C1953">
            <w:pPr>
              <w:spacing w:after="0"/>
              <w:jc w:val="both"/>
              <w:rPr>
                <w:rFonts w:ascii="Arial Narrow" w:eastAsia="Arial Narrow" w:hAnsi="Arial Narrow" w:cs="Arial Narrow"/>
                <w:b/>
                <w:bCs/>
                <w:i/>
                <w:spacing w:val="-2"/>
              </w:rPr>
            </w:pPr>
            <w:r w:rsidRPr="00D44CDC">
              <w:rPr>
                <w:rFonts w:ascii="Arial Narrow" w:eastAsia="Arial Narrow" w:hAnsi="Arial Narrow" w:cs="Arial Narrow"/>
                <w:b/>
                <w:bCs/>
                <w:i/>
                <w:spacing w:val="-2"/>
                <w:lang w:val="en"/>
              </w:rPr>
              <w:t>Demonstration of digestive processes in a simple stomach.</w:t>
            </w:r>
          </w:p>
        </w:tc>
        <w:tc>
          <w:tcPr>
            <w:tcW w:w="1417" w:type="dxa"/>
            <w:tcBorders>
              <w:top w:val="single" w:sz="4" w:space="0" w:color="auto"/>
              <w:left w:val="single" w:sz="4" w:space="0" w:color="auto"/>
              <w:bottom w:val="nil"/>
              <w:right w:val="single" w:sz="4" w:space="0" w:color="auto"/>
            </w:tcBorders>
            <w:vAlign w:val="center"/>
          </w:tcPr>
          <w:p w14:paraId="4A0D9A28" w14:textId="364340EE" w:rsidR="00ED39FB"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A047C9" w:rsidRPr="00D44CD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5AEC79C6" w14:textId="77777777" w:rsidR="00ED39FB" w:rsidRPr="00D44CDC" w:rsidRDefault="00ED39FB"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r w:rsidR="00A047C9" w:rsidRPr="00D44CDC">
              <w:rPr>
                <w:rFonts w:ascii="Arial Narrow" w:eastAsia="Times New Roman" w:hAnsi="Arial Narrow"/>
                <w:lang w:val="en-IE" w:eastAsia="hr-HR"/>
              </w:rPr>
              <w:t>,</w:t>
            </w:r>
          </w:p>
          <w:p w14:paraId="06DFDBAF" w14:textId="43802C22" w:rsidR="00A047C9" w:rsidRPr="00D44CDC" w:rsidRDefault="00A047C9"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Laboratory</w:t>
            </w:r>
          </w:p>
        </w:tc>
      </w:tr>
      <w:tr w:rsidR="00DF25DF" w:rsidRPr="00D44CDC" w14:paraId="479EEFF0" w14:textId="77777777" w:rsidTr="000E7AF6">
        <w:trPr>
          <w:trHeight w:val="60"/>
        </w:trPr>
        <w:tc>
          <w:tcPr>
            <w:tcW w:w="1095" w:type="dxa"/>
            <w:tcBorders>
              <w:top w:val="single" w:sz="4" w:space="0" w:color="auto"/>
              <w:left w:val="single" w:sz="4" w:space="0" w:color="auto"/>
              <w:bottom w:val="nil"/>
              <w:right w:val="single" w:sz="4" w:space="0" w:color="auto"/>
            </w:tcBorders>
          </w:tcPr>
          <w:p w14:paraId="48FA0881" w14:textId="77777777" w:rsidR="00DF25DF" w:rsidRPr="00D44CDC" w:rsidRDefault="00DF25DF"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3B2511D5" w14:textId="0988079B" w:rsidR="00DF25DF" w:rsidRPr="00D44CDC" w:rsidRDefault="00A047C9" w:rsidP="005C1953">
            <w:pPr>
              <w:spacing w:after="0"/>
              <w:jc w:val="both"/>
              <w:rPr>
                <w:rFonts w:ascii="Arial Narrow" w:eastAsia="Arial Narrow" w:hAnsi="Arial Narrow" w:cs="Arial Narrow"/>
                <w:iCs/>
                <w:spacing w:val="-2"/>
              </w:rPr>
            </w:pPr>
            <w:r w:rsidRPr="00D44CDC">
              <w:rPr>
                <w:rFonts w:ascii="Arial Narrow" w:eastAsia="Arial Narrow" w:hAnsi="Arial Narrow" w:cs="Arial Narrow"/>
                <w:b/>
                <w:bCs/>
                <w:i/>
                <w:spacing w:val="-2"/>
                <w:lang w:val="en"/>
              </w:rPr>
              <w:t>Demonstration of digestive processes in a complex stomach.</w:t>
            </w:r>
          </w:p>
        </w:tc>
        <w:tc>
          <w:tcPr>
            <w:tcW w:w="1417" w:type="dxa"/>
            <w:tcBorders>
              <w:top w:val="single" w:sz="4" w:space="0" w:color="auto"/>
              <w:left w:val="single" w:sz="4" w:space="0" w:color="auto"/>
              <w:bottom w:val="nil"/>
              <w:right w:val="single" w:sz="4" w:space="0" w:color="auto"/>
            </w:tcBorders>
            <w:vAlign w:val="center"/>
          </w:tcPr>
          <w:p w14:paraId="1829F179" w14:textId="300473A8" w:rsidR="00DF25DF"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A047C9" w:rsidRPr="00D44CD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26762969" w14:textId="77777777" w:rsidR="00DF25DF" w:rsidRPr="00D44CDC" w:rsidRDefault="00D14A55"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r w:rsidR="00A047C9" w:rsidRPr="00D44CDC">
              <w:rPr>
                <w:rFonts w:ascii="Arial Narrow" w:eastAsia="Times New Roman" w:hAnsi="Arial Narrow"/>
                <w:lang w:val="en-IE" w:eastAsia="hr-HR"/>
              </w:rPr>
              <w:t>,</w:t>
            </w:r>
          </w:p>
          <w:p w14:paraId="1C216150" w14:textId="205E192E" w:rsidR="00A047C9" w:rsidRPr="00D44CDC" w:rsidRDefault="00A047C9"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Laboratory</w:t>
            </w:r>
          </w:p>
        </w:tc>
      </w:tr>
      <w:tr w:rsidR="00DF25DF" w:rsidRPr="00D44CDC" w14:paraId="03F03A2B" w14:textId="77777777" w:rsidTr="000E7AF6">
        <w:trPr>
          <w:trHeight w:val="60"/>
        </w:trPr>
        <w:tc>
          <w:tcPr>
            <w:tcW w:w="1095" w:type="dxa"/>
            <w:tcBorders>
              <w:top w:val="single" w:sz="4" w:space="0" w:color="auto"/>
              <w:left w:val="single" w:sz="4" w:space="0" w:color="auto"/>
              <w:bottom w:val="nil"/>
              <w:right w:val="single" w:sz="4" w:space="0" w:color="auto"/>
            </w:tcBorders>
          </w:tcPr>
          <w:p w14:paraId="6C8392C4" w14:textId="77777777" w:rsidR="00DF25DF" w:rsidRPr="00D44CDC" w:rsidRDefault="00DF25DF"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0EA25FAB" w14:textId="3A1EB76E" w:rsidR="00DF25DF" w:rsidRPr="00D44CDC" w:rsidRDefault="00A047C9" w:rsidP="005C1953">
            <w:pPr>
              <w:spacing w:after="0"/>
              <w:jc w:val="both"/>
              <w:rPr>
                <w:rFonts w:ascii="Arial Narrow" w:eastAsia="Arial Narrow" w:hAnsi="Arial Narrow" w:cs="Arial Narrow"/>
                <w:iCs/>
                <w:spacing w:val="-2"/>
              </w:rPr>
            </w:pPr>
            <w:r w:rsidRPr="00D44CDC">
              <w:rPr>
                <w:rFonts w:ascii="Arial Narrow" w:eastAsia="Arial Narrow" w:hAnsi="Arial Narrow" w:cs="Arial Narrow"/>
                <w:b/>
                <w:bCs/>
                <w:i/>
                <w:spacing w:val="-2"/>
                <w:lang w:val="en"/>
              </w:rPr>
              <w:t>Demonstration of the role of bile and pancreatic juice in intestinal digestion.</w:t>
            </w:r>
          </w:p>
        </w:tc>
        <w:tc>
          <w:tcPr>
            <w:tcW w:w="1417" w:type="dxa"/>
            <w:tcBorders>
              <w:top w:val="single" w:sz="4" w:space="0" w:color="auto"/>
              <w:left w:val="single" w:sz="4" w:space="0" w:color="auto"/>
              <w:bottom w:val="nil"/>
              <w:right w:val="single" w:sz="4" w:space="0" w:color="auto"/>
            </w:tcBorders>
            <w:vAlign w:val="center"/>
          </w:tcPr>
          <w:p w14:paraId="063CDD58" w14:textId="625C82D1" w:rsidR="00DF25DF"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5 </w:t>
            </w:r>
            <w:r w:rsidR="00A047C9" w:rsidRPr="00D44CDC">
              <w:rPr>
                <w:rFonts w:ascii="Arial Narrow" w:eastAsia="Times New Roman" w:hAnsi="Arial Narrow"/>
                <w:lang w:eastAsia="hr-HR"/>
              </w:rPr>
              <w:t>E</w:t>
            </w:r>
          </w:p>
        </w:tc>
        <w:tc>
          <w:tcPr>
            <w:tcW w:w="1701" w:type="dxa"/>
            <w:tcBorders>
              <w:top w:val="single" w:sz="4" w:space="0" w:color="auto"/>
              <w:left w:val="single" w:sz="4" w:space="0" w:color="auto"/>
              <w:right w:val="single" w:sz="4" w:space="0" w:color="auto"/>
            </w:tcBorders>
            <w:vAlign w:val="center"/>
          </w:tcPr>
          <w:p w14:paraId="2F8C0447" w14:textId="77777777" w:rsidR="00DF25DF" w:rsidRPr="00D44CDC" w:rsidRDefault="00D14A55"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r w:rsidR="00A047C9" w:rsidRPr="00D44CDC">
              <w:rPr>
                <w:rFonts w:ascii="Arial Narrow" w:eastAsia="Times New Roman" w:hAnsi="Arial Narrow"/>
                <w:lang w:val="en-IE" w:eastAsia="hr-HR"/>
              </w:rPr>
              <w:t>,</w:t>
            </w:r>
          </w:p>
          <w:p w14:paraId="6804319D" w14:textId="5BB0353F" w:rsidR="00A047C9" w:rsidRPr="00D44CDC" w:rsidRDefault="00A047C9"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laboratory</w:t>
            </w:r>
          </w:p>
        </w:tc>
      </w:tr>
      <w:tr w:rsidR="00D14A55" w:rsidRPr="00D44CDC" w14:paraId="40B45E34" w14:textId="77777777" w:rsidTr="000E7AF6">
        <w:trPr>
          <w:trHeight w:val="60"/>
        </w:trPr>
        <w:tc>
          <w:tcPr>
            <w:tcW w:w="1095" w:type="dxa"/>
            <w:tcBorders>
              <w:top w:val="single" w:sz="4" w:space="0" w:color="auto"/>
              <w:left w:val="single" w:sz="4" w:space="0" w:color="auto"/>
              <w:bottom w:val="nil"/>
              <w:right w:val="single" w:sz="4" w:space="0" w:color="auto"/>
            </w:tcBorders>
          </w:tcPr>
          <w:p w14:paraId="11DE2163" w14:textId="77777777" w:rsidR="00D14A55" w:rsidRPr="00D44CDC" w:rsidRDefault="00D14A55" w:rsidP="00ED39FB">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1B39C06" w14:textId="3B8ACC27" w:rsidR="00D14A55" w:rsidRPr="00D44CDC" w:rsidRDefault="008554EE" w:rsidP="005C1953">
            <w:pPr>
              <w:spacing w:after="0"/>
              <w:jc w:val="both"/>
              <w:rPr>
                <w:rFonts w:ascii="Arial Narrow" w:eastAsia="Arial Narrow" w:hAnsi="Arial Narrow" w:cs="Arial Narrow"/>
                <w:b/>
                <w:bCs/>
                <w:i/>
                <w:spacing w:val="-2"/>
                <w:lang w:val="en"/>
              </w:rPr>
            </w:pPr>
            <w:r w:rsidRPr="00D44CDC">
              <w:rPr>
                <w:rFonts w:ascii="Arial Narrow" w:eastAsia="Arial Narrow" w:hAnsi="Arial Narrow" w:cs="Arial Narrow"/>
                <w:b/>
                <w:bCs/>
                <w:i/>
                <w:spacing w:val="-2"/>
                <w:lang w:val="en"/>
              </w:rPr>
              <w:t>Seminar, topic I.</w:t>
            </w:r>
          </w:p>
        </w:tc>
        <w:tc>
          <w:tcPr>
            <w:tcW w:w="1417" w:type="dxa"/>
            <w:tcBorders>
              <w:top w:val="single" w:sz="4" w:space="0" w:color="auto"/>
              <w:left w:val="single" w:sz="4" w:space="0" w:color="auto"/>
              <w:bottom w:val="nil"/>
              <w:right w:val="single" w:sz="4" w:space="0" w:color="auto"/>
            </w:tcBorders>
            <w:vAlign w:val="center"/>
          </w:tcPr>
          <w:p w14:paraId="3275497A" w14:textId="0FF42232" w:rsidR="00D14A55"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8554EE" w:rsidRPr="00D44CDC">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vAlign w:val="center"/>
          </w:tcPr>
          <w:p w14:paraId="5890A91B" w14:textId="24EFC16F" w:rsidR="00D14A55" w:rsidRPr="00D44CDC" w:rsidRDefault="008554EE"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8554EE" w:rsidRPr="00D44CDC" w14:paraId="6964B0D7" w14:textId="77777777" w:rsidTr="00D95264">
        <w:trPr>
          <w:trHeight w:val="60"/>
        </w:trPr>
        <w:tc>
          <w:tcPr>
            <w:tcW w:w="1095" w:type="dxa"/>
            <w:tcBorders>
              <w:top w:val="single" w:sz="4" w:space="0" w:color="auto"/>
              <w:left w:val="single" w:sz="4" w:space="0" w:color="auto"/>
              <w:bottom w:val="nil"/>
              <w:right w:val="single" w:sz="4" w:space="0" w:color="auto"/>
            </w:tcBorders>
          </w:tcPr>
          <w:p w14:paraId="5D2A20E9" w14:textId="44854ACB" w:rsidR="008554EE" w:rsidRPr="00D44CDC" w:rsidRDefault="008554EE" w:rsidP="008554EE">
            <w:pPr>
              <w:pStyle w:val="ListParagraph"/>
              <w:numPr>
                <w:ilvl w:val="0"/>
                <w:numId w:val="16"/>
              </w:numPr>
              <w:spacing w:after="0"/>
              <w:rPr>
                <w:rFonts w:ascii="Arial Narrow" w:eastAsia="Times New Roman" w:hAnsi="Arial Narrow"/>
                <w:lang w:eastAsia="hr-HR"/>
              </w:rPr>
            </w:pPr>
          </w:p>
        </w:tc>
        <w:tc>
          <w:tcPr>
            <w:tcW w:w="5001" w:type="dxa"/>
            <w:tcBorders>
              <w:top w:val="single" w:sz="4" w:space="0" w:color="auto"/>
              <w:left w:val="single" w:sz="4" w:space="0" w:color="auto"/>
              <w:bottom w:val="nil"/>
              <w:right w:val="single" w:sz="4" w:space="0" w:color="auto"/>
            </w:tcBorders>
          </w:tcPr>
          <w:p w14:paraId="343D6FE0" w14:textId="7D6466D4" w:rsidR="008554EE" w:rsidRPr="00D44CDC" w:rsidRDefault="008554EE" w:rsidP="008554EE">
            <w:pPr>
              <w:spacing w:after="0"/>
              <w:jc w:val="both"/>
              <w:rPr>
                <w:rFonts w:ascii="Arial Narrow" w:eastAsia="Arial Narrow" w:hAnsi="Arial Narrow" w:cs="Arial Narrow"/>
                <w:b/>
                <w:bCs/>
                <w:i/>
                <w:spacing w:val="-2"/>
                <w:lang w:val="en"/>
              </w:rPr>
            </w:pPr>
            <w:r w:rsidRPr="00D44CDC">
              <w:rPr>
                <w:rFonts w:ascii="Arial Narrow" w:eastAsia="Arial Narrow" w:hAnsi="Arial Narrow" w:cs="Arial Narrow"/>
                <w:b/>
                <w:bCs/>
                <w:i/>
                <w:spacing w:val="-2"/>
                <w:lang w:val="en"/>
              </w:rPr>
              <w:t>Seminar, topic II.</w:t>
            </w:r>
          </w:p>
        </w:tc>
        <w:tc>
          <w:tcPr>
            <w:tcW w:w="1417" w:type="dxa"/>
            <w:tcBorders>
              <w:top w:val="single" w:sz="4" w:space="0" w:color="auto"/>
              <w:left w:val="single" w:sz="4" w:space="0" w:color="auto"/>
              <w:bottom w:val="nil"/>
              <w:right w:val="single" w:sz="4" w:space="0" w:color="auto"/>
            </w:tcBorders>
          </w:tcPr>
          <w:p w14:paraId="33F9A710" w14:textId="10A41A1C" w:rsidR="008554EE" w:rsidRPr="00D44CDC" w:rsidRDefault="00D44CDC" w:rsidP="008554EE">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8554EE" w:rsidRPr="00D44CDC">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tcPr>
          <w:p w14:paraId="0B8ADD9E" w14:textId="27D10E45" w:rsidR="008554EE" w:rsidRPr="00D44CDC" w:rsidRDefault="008554EE" w:rsidP="008554EE">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8554EE" w:rsidRPr="00D44CDC" w14:paraId="0A5D6B55" w14:textId="77777777" w:rsidTr="00D95264">
        <w:trPr>
          <w:trHeight w:val="60"/>
        </w:trPr>
        <w:tc>
          <w:tcPr>
            <w:tcW w:w="1095" w:type="dxa"/>
            <w:tcBorders>
              <w:top w:val="single" w:sz="4" w:space="0" w:color="auto"/>
              <w:left w:val="single" w:sz="4" w:space="0" w:color="auto"/>
              <w:bottom w:val="nil"/>
              <w:right w:val="single" w:sz="4" w:space="0" w:color="auto"/>
            </w:tcBorders>
          </w:tcPr>
          <w:p w14:paraId="2394328F" w14:textId="7BF2FA09" w:rsidR="008554EE" w:rsidRPr="00D44CDC" w:rsidRDefault="008554EE" w:rsidP="008554EE">
            <w:pPr>
              <w:spacing w:after="0"/>
              <w:jc w:val="center"/>
              <w:rPr>
                <w:rFonts w:ascii="Arial Narrow" w:eastAsia="Times New Roman" w:hAnsi="Arial Narrow"/>
                <w:lang w:eastAsia="hr-HR"/>
              </w:rPr>
            </w:pPr>
            <w:r w:rsidRPr="00D44CDC">
              <w:rPr>
                <w:rFonts w:ascii="Arial Narrow" w:eastAsia="Times New Roman" w:hAnsi="Arial Narrow"/>
                <w:lang w:eastAsia="hr-HR"/>
              </w:rPr>
              <w:t xml:space="preserve">  16.</w:t>
            </w:r>
          </w:p>
        </w:tc>
        <w:tc>
          <w:tcPr>
            <w:tcW w:w="5001" w:type="dxa"/>
            <w:tcBorders>
              <w:top w:val="single" w:sz="4" w:space="0" w:color="auto"/>
              <w:left w:val="single" w:sz="4" w:space="0" w:color="auto"/>
              <w:bottom w:val="nil"/>
              <w:right w:val="single" w:sz="4" w:space="0" w:color="auto"/>
            </w:tcBorders>
          </w:tcPr>
          <w:p w14:paraId="076450D3" w14:textId="16A76878" w:rsidR="008554EE" w:rsidRPr="00D44CDC" w:rsidRDefault="008554EE" w:rsidP="008554EE">
            <w:pPr>
              <w:spacing w:after="0"/>
              <w:jc w:val="both"/>
              <w:rPr>
                <w:rFonts w:ascii="Arial Narrow" w:eastAsia="Arial Narrow" w:hAnsi="Arial Narrow" w:cs="Arial Narrow"/>
                <w:b/>
                <w:bCs/>
                <w:i/>
                <w:spacing w:val="-2"/>
                <w:lang w:val="en"/>
              </w:rPr>
            </w:pPr>
            <w:r w:rsidRPr="00D44CDC">
              <w:rPr>
                <w:rFonts w:ascii="Arial Narrow" w:eastAsia="Arial Narrow" w:hAnsi="Arial Narrow" w:cs="Arial Narrow"/>
                <w:b/>
                <w:bCs/>
                <w:i/>
                <w:spacing w:val="-2"/>
                <w:lang w:val="en"/>
              </w:rPr>
              <w:t>Seminar, topic III.</w:t>
            </w:r>
          </w:p>
        </w:tc>
        <w:tc>
          <w:tcPr>
            <w:tcW w:w="1417" w:type="dxa"/>
            <w:tcBorders>
              <w:top w:val="single" w:sz="4" w:space="0" w:color="auto"/>
              <w:left w:val="single" w:sz="4" w:space="0" w:color="auto"/>
              <w:bottom w:val="nil"/>
              <w:right w:val="single" w:sz="4" w:space="0" w:color="auto"/>
            </w:tcBorders>
          </w:tcPr>
          <w:p w14:paraId="2E7D5CF6" w14:textId="1123238A" w:rsidR="008554EE" w:rsidRPr="00D44CDC" w:rsidRDefault="00D44CDC" w:rsidP="008554EE">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8554EE" w:rsidRPr="00D44CDC">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tcPr>
          <w:p w14:paraId="1A640696" w14:textId="6CFA2932" w:rsidR="008554EE" w:rsidRPr="00D44CDC" w:rsidRDefault="008554EE" w:rsidP="008554EE">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8554EE" w:rsidRPr="00D44CDC" w14:paraId="63CCA909" w14:textId="77777777" w:rsidTr="00D95264">
        <w:trPr>
          <w:trHeight w:val="60"/>
        </w:trPr>
        <w:tc>
          <w:tcPr>
            <w:tcW w:w="1095" w:type="dxa"/>
            <w:tcBorders>
              <w:top w:val="single" w:sz="4" w:space="0" w:color="auto"/>
              <w:left w:val="single" w:sz="4" w:space="0" w:color="auto"/>
              <w:bottom w:val="nil"/>
              <w:right w:val="single" w:sz="4" w:space="0" w:color="auto"/>
            </w:tcBorders>
          </w:tcPr>
          <w:p w14:paraId="0CE322A1" w14:textId="336F2148" w:rsidR="008554EE" w:rsidRPr="00D44CDC" w:rsidRDefault="008554EE" w:rsidP="008554EE">
            <w:pPr>
              <w:spacing w:after="0"/>
              <w:jc w:val="center"/>
              <w:rPr>
                <w:rFonts w:ascii="Arial Narrow" w:eastAsia="Times New Roman" w:hAnsi="Arial Narrow"/>
                <w:lang w:eastAsia="hr-HR"/>
              </w:rPr>
            </w:pPr>
            <w:r w:rsidRPr="00D44CDC">
              <w:rPr>
                <w:rFonts w:ascii="Arial Narrow" w:eastAsia="Times New Roman" w:hAnsi="Arial Narrow"/>
                <w:lang w:eastAsia="hr-HR"/>
              </w:rPr>
              <w:t xml:space="preserve">  17.</w:t>
            </w:r>
          </w:p>
        </w:tc>
        <w:tc>
          <w:tcPr>
            <w:tcW w:w="5001" w:type="dxa"/>
            <w:tcBorders>
              <w:top w:val="single" w:sz="4" w:space="0" w:color="auto"/>
              <w:left w:val="single" w:sz="4" w:space="0" w:color="auto"/>
              <w:bottom w:val="nil"/>
              <w:right w:val="single" w:sz="4" w:space="0" w:color="auto"/>
            </w:tcBorders>
          </w:tcPr>
          <w:p w14:paraId="00B4413A" w14:textId="383B506F" w:rsidR="008554EE" w:rsidRPr="00D44CDC" w:rsidRDefault="008554EE" w:rsidP="008554EE">
            <w:pPr>
              <w:spacing w:after="0"/>
              <w:jc w:val="both"/>
              <w:rPr>
                <w:rFonts w:ascii="Arial Narrow" w:eastAsia="Arial Narrow" w:hAnsi="Arial Narrow" w:cs="Arial Narrow"/>
                <w:b/>
                <w:bCs/>
                <w:i/>
                <w:spacing w:val="-2"/>
                <w:lang w:val="en"/>
              </w:rPr>
            </w:pPr>
            <w:r w:rsidRPr="00D44CDC">
              <w:rPr>
                <w:rFonts w:ascii="Arial Narrow" w:eastAsia="Arial Narrow" w:hAnsi="Arial Narrow" w:cs="Arial Narrow"/>
                <w:b/>
                <w:bCs/>
                <w:i/>
                <w:spacing w:val="-2"/>
                <w:lang w:val="en"/>
              </w:rPr>
              <w:t>Seminar, topic IV.</w:t>
            </w:r>
          </w:p>
        </w:tc>
        <w:tc>
          <w:tcPr>
            <w:tcW w:w="1417" w:type="dxa"/>
            <w:tcBorders>
              <w:top w:val="single" w:sz="4" w:space="0" w:color="auto"/>
              <w:left w:val="single" w:sz="4" w:space="0" w:color="auto"/>
              <w:bottom w:val="nil"/>
              <w:right w:val="single" w:sz="4" w:space="0" w:color="auto"/>
            </w:tcBorders>
          </w:tcPr>
          <w:p w14:paraId="1E36ED2B" w14:textId="6DEF97A5" w:rsidR="008554EE" w:rsidRPr="00D44CDC" w:rsidRDefault="00D44CDC" w:rsidP="008554EE">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8554EE" w:rsidRPr="00D44CDC">
              <w:rPr>
                <w:rFonts w:ascii="Arial Narrow" w:eastAsia="Times New Roman" w:hAnsi="Arial Narrow"/>
                <w:lang w:eastAsia="hr-HR"/>
              </w:rPr>
              <w:t>S</w:t>
            </w:r>
          </w:p>
        </w:tc>
        <w:tc>
          <w:tcPr>
            <w:tcW w:w="1701" w:type="dxa"/>
            <w:tcBorders>
              <w:top w:val="single" w:sz="4" w:space="0" w:color="auto"/>
              <w:left w:val="single" w:sz="4" w:space="0" w:color="auto"/>
              <w:right w:val="single" w:sz="4" w:space="0" w:color="auto"/>
            </w:tcBorders>
          </w:tcPr>
          <w:p w14:paraId="3C354CB6" w14:textId="5382A3CF" w:rsidR="008554EE" w:rsidRPr="00D44CDC" w:rsidRDefault="008554EE" w:rsidP="008554EE">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904B97" w:rsidRPr="00D44CDC" w14:paraId="3AA3A18A" w14:textId="77777777" w:rsidTr="000E7AF6">
        <w:trPr>
          <w:trHeight w:val="60"/>
        </w:trPr>
        <w:tc>
          <w:tcPr>
            <w:tcW w:w="1095" w:type="dxa"/>
            <w:tcBorders>
              <w:top w:val="single" w:sz="4" w:space="0" w:color="auto"/>
              <w:left w:val="single" w:sz="4" w:space="0" w:color="auto"/>
              <w:bottom w:val="nil"/>
              <w:right w:val="single" w:sz="4" w:space="0" w:color="auto"/>
            </w:tcBorders>
          </w:tcPr>
          <w:p w14:paraId="5E6A63CF" w14:textId="0217A29F" w:rsidR="00904B97" w:rsidRPr="00D44CDC" w:rsidRDefault="00904B97" w:rsidP="00904B97">
            <w:pPr>
              <w:spacing w:after="0"/>
              <w:jc w:val="center"/>
              <w:rPr>
                <w:rFonts w:ascii="Arial Narrow" w:eastAsia="Times New Roman" w:hAnsi="Arial Narrow"/>
                <w:lang w:eastAsia="hr-HR"/>
              </w:rPr>
            </w:pPr>
            <w:r w:rsidRPr="00D44CDC">
              <w:rPr>
                <w:rFonts w:ascii="Arial Narrow" w:eastAsia="Times New Roman" w:hAnsi="Arial Narrow"/>
                <w:lang w:eastAsia="hr-HR"/>
              </w:rPr>
              <w:t xml:space="preserve">  1</w:t>
            </w:r>
            <w:r w:rsidR="008554EE" w:rsidRPr="00D44CDC">
              <w:rPr>
                <w:rFonts w:ascii="Arial Narrow" w:eastAsia="Times New Roman" w:hAnsi="Arial Narrow"/>
                <w:lang w:eastAsia="hr-HR"/>
              </w:rPr>
              <w:t>8</w:t>
            </w:r>
            <w:r w:rsidRPr="00D44CDC">
              <w:rPr>
                <w:rFonts w:ascii="Arial Narrow" w:eastAsia="Times New Roman" w:hAnsi="Arial Narrow"/>
                <w:lang w:eastAsia="hr-HR"/>
              </w:rPr>
              <w:t>.</w:t>
            </w:r>
          </w:p>
        </w:tc>
        <w:tc>
          <w:tcPr>
            <w:tcW w:w="5001" w:type="dxa"/>
            <w:tcBorders>
              <w:top w:val="single" w:sz="4" w:space="0" w:color="auto"/>
              <w:left w:val="single" w:sz="4" w:space="0" w:color="auto"/>
              <w:bottom w:val="nil"/>
              <w:right w:val="single" w:sz="4" w:space="0" w:color="auto"/>
            </w:tcBorders>
          </w:tcPr>
          <w:p w14:paraId="3283E4BA" w14:textId="18ACF4D0" w:rsidR="00904B97" w:rsidRPr="00D44CDC" w:rsidRDefault="00303B94" w:rsidP="005C1953">
            <w:pPr>
              <w:spacing w:after="0"/>
              <w:jc w:val="both"/>
              <w:rPr>
                <w:rFonts w:ascii="Arial Narrow" w:eastAsia="Arial Narrow" w:hAnsi="Arial Narrow" w:cs="Arial Narrow"/>
                <w:b/>
                <w:bCs/>
                <w:i/>
                <w:spacing w:val="-2"/>
                <w:lang w:val="en"/>
              </w:rPr>
            </w:pPr>
            <w:r w:rsidRPr="00D44CDC">
              <w:rPr>
                <w:rFonts w:ascii="Arial Narrow" w:eastAsia="Arial Narrow" w:hAnsi="Arial Narrow" w:cs="Arial Narrow"/>
                <w:b/>
                <w:bCs/>
                <w:i/>
                <w:spacing w:val="-2"/>
                <w:lang w:val="en"/>
              </w:rPr>
              <w:t>Introduction to the professional practice of digestive physiology.</w:t>
            </w:r>
          </w:p>
        </w:tc>
        <w:tc>
          <w:tcPr>
            <w:tcW w:w="1417" w:type="dxa"/>
            <w:tcBorders>
              <w:top w:val="single" w:sz="4" w:space="0" w:color="auto"/>
              <w:left w:val="single" w:sz="4" w:space="0" w:color="auto"/>
              <w:bottom w:val="nil"/>
              <w:right w:val="single" w:sz="4" w:space="0" w:color="auto"/>
            </w:tcBorders>
            <w:vAlign w:val="center"/>
          </w:tcPr>
          <w:p w14:paraId="08EA75F6" w14:textId="6C3B125C" w:rsidR="00904B97"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8554EE" w:rsidRPr="00D44CDC">
              <w:rPr>
                <w:rFonts w:ascii="Arial Narrow" w:eastAsia="Times New Roman" w:hAnsi="Arial Narrow"/>
                <w:lang w:eastAsia="hr-HR"/>
              </w:rPr>
              <w:t>PT</w:t>
            </w:r>
          </w:p>
        </w:tc>
        <w:tc>
          <w:tcPr>
            <w:tcW w:w="1701" w:type="dxa"/>
            <w:tcBorders>
              <w:top w:val="single" w:sz="4" w:space="0" w:color="auto"/>
              <w:left w:val="single" w:sz="4" w:space="0" w:color="auto"/>
              <w:right w:val="single" w:sz="4" w:space="0" w:color="auto"/>
            </w:tcBorders>
            <w:vAlign w:val="center"/>
          </w:tcPr>
          <w:p w14:paraId="25BC0F4C" w14:textId="5953994B" w:rsidR="00904B97" w:rsidRPr="00D44CDC" w:rsidRDefault="00904B97"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P</w:t>
            </w:r>
            <w:r w:rsidR="008554EE" w:rsidRPr="00D44CDC">
              <w:rPr>
                <w:rFonts w:ascii="Arial Narrow" w:eastAsia="Times New Roman" w:hAnsi="Arial Narrow"/>
                <w:lang w:val="en-IE" w:eastAsia="hr-HR"/>
              </w:rPr>
              <w:t>oultry p</w:t>
            </w:r>
            <w:r w:rsidRPr="00D44CDC">
              <w:rPr>
                <w:rFonts w:ascii="Arial Narrow" w:eastAsia="Times New Roman" w:hAnsi="Arial Narrow"/>
                <w:lang w:val="en-IE" w:eastAsia="hr-HR"/>
              </w:rPr>
              <w:t>racticum</w:t>
            </w:r>
          </w:p>
        </w:tc>
      </w:tr>
      <w:tr w:rsidR="00EF1036" w:rsidRPr="00D44CDC" w14:paraId="7F1D6804" w14:textId="77777777" w:rsidTr="000E7AF6">
        <w:trPr>
          <w:trHeight w:val="60"/>
        </w:trPr>
        <w:tc>
          <w:tcPr>
            <w:tcW w:w="1095" w:type="dxa"/>
            <w:tcBorders>
              <w:top w:val="single" w:sz="4" w:space="0" w:color="auto"/>
              <w:left w:val="single" w:sz="4" w:space="0" w:color="auto"/>
              <w:bottom w:val="nil"/>
              <w:right w:val="single" w:sz="4" w:space="0" w:color="auto"/>
            </w:tcBorders>
          </w:tcPr>
          <w:p w14:paraId="0BE023AF" w14:textId="3DC11B86" w:rsidR="00EF1036" w:rsidRPr="00D44CDC" w:rsidRDefault="00EF1036" w:rsidP="00904B97">
            <w:pPr>
              <w:spacing w:after="0"/>
              <w:jc w:val="center"/>
              <w:rPr>
                <w:rFonts w:ascii="Arial Narrow" w:eastAsia="Times New Roman" w:hAnsi="Arial Narrow"/>
                <w:lang w:eastAsia="hr-HR"/>
              </w:rPr>
            </w:pPr>
            <w:r w:rsidRPr="00D44CDC">
              <w:rPr>
                <w:rFonts w:ascii="Arial Narrow" w:eastAsia="Times New Roman" w:hAnsi="Arial Narrow"/>
                <w:lang w:eastAsia="hr-HR"/>
              </w:rPr>
              <w:t xml:space="preserve">  1</w:t>
            </w:r>
            <w:r w:rsidR="008554EE" w:rsidRPr="00D44CDC">
              <w:rPr>
                <w:rFonts w:ascii="Arial Narrow" w:eastAsia="Times New Roman" w:hAnsi="Arial Narrow"/>
                <w:lang w:eastAsia="hr-HR"/>
              </w:rPr>
              <w:t>8</w:t>
            </w:r>
            <w:r w:rsidRPr="00D44CDC">
              <w:rPr>
                <w:rFonts w:ascii="Arial Narrow" w:eastAsia="Times New Roman" w:hAnsi="Arial Narrow"/>
                <w:lang w:eastAsia="hr-HR"/>
              </w:rPr>
              <w:t>.</w:t>
            </w:r>
            <w:r w:rsidR="008554EE" w:rsidRPr="00D44CDC">
              <w:rPr>
                <w:rFonts w:ascii="Arial Narrow" w:eastAsia="Times New Roman" w:hAnsi="Arial Narrow"/>
                <w:lang w:eastAsia="hr-HR"/>
              </w:rPr>
              <w:t>1</w:t>
            </w:r>
          </w:p>
        </w:tc>
        <w:tc>
          <w:tcPr>
            <w:tcW w:w="5001" w:type="dxa"/>
            <w:tcBorders>
              <w:top w:val="single" w:sz="4" w:space="0" w:color="auto"/>
              <w:left w:val="single" w:sz="4" w:space="0" w:color="auto"/>
              <w:bottom w:val="nil"/>
              <w:right w:val="single" w:sz="4" w:space="0" w:color="auto"/>
            </w:tcBorders>
          </w:tcPr>
          <w:p w14:paraId="30C5984A" w14:textId="011B92B7" w:rsidR="00EF1036" w:rsidRPr="00D44CDC" w:rsidRDefault="00303B94" w:rsidP="005C1953">
            <w:pPr>
              <w:spacing w:after="0"/>
              <w:jc w:val="both"/>
              <w:rPr>
                <w:rFonts w:ascii="Arial Narrow" w:eastAsia="Arial Narrow" w:hAnsi="Arial Narrow" w:cs="Arial Narrow"/>
                <w:b/>
                <w:bCs/>
                <w:i/>
                <w:spacing w:val="-2"/>
                <w:lang w:val="en"/>
              </w:rPr>
            </w:pPr>
            <w:r w:rsidRPr="00D44CDC">
              <w:rPr>
                <w:rFonts w:ascii="Arial Narrow" w:eastAsia="Arial Narrow" w:hAnsi="Arial Narrow" w:cs="Arial Narrow"/>
                <w:b/>
                <w:bCs/>
                <w:i/>
                <w:spacing w:val="-2"/>
                <w:lang w:val="en"/>
              </w:rPr>
              <w:t xml:space="preserve">Monitoring the influence of pollen in cockerel feed on fattening results </w:t>
            </w:r>
            <w:r w:rsidRPr="00D44CDC">
              <w:rPr>
                <w:rFonts w:ascii="Arial Narrow" w:eastAsia="Arial Narrow" w:hAnsi="Arial Narrow" w:cs="Arial Narrow"/>
                <w:iCs/>
                <w:spacing w:val="-2"/>
                <w:lang w:val="en"/>
              </w:rPr>
              <w:t>(output mass, meat color).</w:t>
            </w:r>
          </w:p>
        </w:tc>
        <w:tc>
          <w:tcPr>
            <w:tcW w:w="1417" w:type="dxa"/>
            <w:tcBorders>
              <w:top w:val="single" w:sz="4" w:space="0" w:color="auto"/>
              <w:left w:val="single" w:sz="4" w:space="0" w:color="auto"/>
              <w:bottom w:val="nil"/>
              <w:right w:val="single" w:sz="4" w:space="0" w:color="auto"/>
            </w:tcBorders>
            <w:vAlign w:val="center"/>
          </w:tcPr>
          <w:p w14:paraId="27700CB3" w14:textId="71F697BB" w:rsidR="00EF1036"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6 </w:t>
            </w:r>
            <w:r w:rsidR="00303B94" w:rsidRPr="00D44CDC">
              <w:rPr>
                <w:rFonts w:ascii="Arial Narrow" w:eastAsia="Times New Roman" w:hAnsi="Arial Narrow"/>
                <w:lang w:eastAsia="hr-HR"/>
              </w:rPr>
              <w:t>PT</w:t>
            </w:r>
          </w:p>
        </w:tc>
        <w:tc>
          <w:tcPr>
            <w:tcW w:w="1701" w:type="dxa"/>
            <w:tcBorders>
              <w:top w:val="single" w:sz="4" w:space="0" w:color="auto"/>
              <w:left w:val="single" w:sz="4" w:space="0" w:color="auto"/>
              <w:right w:val="single" w:sz="4" w:space="0" w:color="auto"/>
            </w:tcBorders>
            <w:vAlign w:val="center"/>
          </w:tcPr>
          <w:p w14:paraId="10A40340" w14:textId="1C34390C" w:rsidR="00EF1036" w:rsidRPr="00D44CDC" w:rsidRDefault="00EF1036"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P</w:t>
            </w:r>
            <w:r w:rsidR="00303B94" w:rsidRPr="00D44CDC">
              <w:rPr>
                <w:rFonts w:ascii="Arial Narrow" w:eastAsia="Times New Roman" w:hAnsi="Arial Narrow"/>
                <w:lang w:val="en-IE" w:eastAsia="hr-HR"/>
              </w:rPr>
              <w:t>oultry p</w:t>
            </w:r>
            <w:r w:rsidRPr="00D44CDC">
              <w:rPr>
                <w:rFonts w:ascii="Arial Narrow" w:eastAsia="Times New Roman" w:hAnsi="Arial Narrow"/>
                <w:lang w:val="en-IE" w:eastAsia="hr-HR"/>
              </w:rPr>
              <w:t>racticum</w:t>
            </w:r>
          </w:p>
        </w:tc>
      </w:tr>
      <w:tr w:rsidR="00EF1036" w:rsidRPr="00D44CDC" w14:paraId="2D2DC64F" w14:textId="77777777" w:rsidTr="000E7AF6">
        <w:trPr>
          <w:trHeight w:val="60"/>
        </w:trPr>
        <w:tc>
          <w:tcPr>
            <w:tcW w:w="1095" w:type="dxa"/>
            <w:tcBorders>
              <w:top w:val="single" w:sz="4" w:space="0" w:color="auto"/>
              <w:left w:val="single" w:sz="4" w:space="0" w:color="auto"/>
              <w:bottom w:val="nil"/>
              <w:right w:val="single" w:sz="4" w:space="0" w:color="auto"/>
            </w:tcBorders>
          </w:tcPr>
          <w:p w14:paraId="45AE5F01" w14:textId="53F98CA4" w:rsidR="00EF1036" w:rsidRPr="00D44CDC" w:rsidRDefault="00EF1036" w:rsidP="00904B97">
            <w:pPr>
              <w:spacing w:after="0"/>
              <w:jc w:val="center"/>
              <w:rPr>
                <w:rFonts w:ascii="Arial Narrow" w:eastAsia="Times New Roman" w:hAnsi="Arial Narrow"/>
                <w:lang w:eastAsia="hr-HR"/>
              </w:rPr>
            </w:pPr>
            <w:r w:rsidRPr="00D44CDC">
              <w:rPr>
                <w:rFonts w:ascii="Arial Narrow" w:eastAsia="Times New Roman" w:hAnsi="Arial Narrow"/>
                <w:lang w:eastAsia="hr-HR"/>
              </w:rPr>
              <w:t xml:space="preserve">  </w:t>
            </w:r>
            <w:r w:rsidR="008554EE" w:rsidRPr="00D44CDC">
              <w:rPr>
                <w:rFonts w:ascii="Arial Narrow" w:eastAsia="Times New Roman" w:hAnsi="Arial Narrow"/>
                <w:lang w:eastAsia="hr-HR"/>
              </w:rPr>
              <w:t>18</w:t>
            </w:r>
            <w:r w:rsidRPr="00D44CDC">
              <w:rPr>
                <w:rFonts w:ascii="Arial Narrow" w:eastAsia="Times New Roman" w:hAnsi="Arial Narrow"/>
                <w:lang w:eastAsia="hr-HR"/>
              </w:rPr>
              <w:t>.</w:t>
            </w:r>
            <w:r w:rsidR="008554EE" w:rsidRPr="00D44CDC">
              <w:rPr>
                <w:rFonts w:ascii="Arial Narrow" w:eastAsia="Times New Roman" w:hAnsi="Arial Narrow"/>
                <w:lang w:eastAsia="hr-HR"/>
              </w:rPr>
              <w:t>2</w:t>
            </w:r>
          </w:p>
        </w:tc>
        <w:tc>
          <w:tcPr>
            <w:tcW w:w="5001" w:type="dxa"/>
            <w:tcBorders>
              <w:top w:val="single" w:sz="4" w:space="0" w:color="auto"/>
              <w:left w:val="single" w:sz="4" w:space="0" w:color="auto"/>
              <w:bottom w:val="nil"/>
              <w:right w:val="single" w:sz="4" w:space="0" w:color="auto"/>
            </w:tcBorders>
          </w:tcPr>
          <w:p w14:paraId="4D7F756A" w14:textId="5375B328" w:rsidR="00EF1036" w:rsidRPr="00D44CDC" w:rsidRDefault="00303B94" w:rsidP="005C1953">
            <w:pPr>
              <w:spacing w:after="0"/>
              <w:jc w:val="both"/>
              <w:rPr>
                <w:rFonts w:ascii="Arial Narrow" w:eastAsia="Arial Narrow" w:hAnsi="Arial Narrow" w:cs="Arial Narrow"/>
                <w:b/>
                <w:bCs/>
                <w:i/>
                <w:spacing w:val="-2"/>
                <w:lang w:val="en"/>
              </w:rPr>
            </w:pPr>
            <w:r w:rsidRPr="00D44CDC">
              <w:rPr>
                <w:rFonts w:ascii="Arial Narrow" w:eastAsia="Arial Narrow" w:hAnsi="Arial Narrow" w:cs="Arial Narrow"/>
                <w:b/>
                <w:bCs/>
                <w:i/>
                <w:spacing w:val="-2"/>
                <w:lang w:val="en"/>
              </w:rPr>
              <w:t>Monitoring the influence of pollen in the feed for laying hens on egg parameters (number, size, ratio of egg white to yolk, yolk color),</w:t>
            </w:r>
          </w:p>
        </w:tc>
        <w:tc>
          <w:tcPr>
            <w:tcW w:w="1417" w:type="dxa"/>
            <w:tcBorders>
              <w:top w:val="single" w:sz="4" w:space="0" w:color="auto"/>
              <w:left w:val="single" w:sz="4" w:space="0" w:color="auto"/>
              <w:bottom w:val="nil"/>
              <w:right w:val="single" w:sz="4" w:space="0" w:color="auto"/>
            </w:tcBorders>
            <w:vAlign w:val="center"/>
          </w:tcPr>
          <w:p w14:paraId="2DC84B5C" w14:textId="3D151A28" w:rsidR="00EF1036" w:rsidRPr="00D44CDC" w:rsidRDefault="00D44CDC" w:rsidP="000E7AF6">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7 </w:t>
            </w:r>
            <w:r w:rsidR="00303B94" w:rsidRPr="00D44CDC">
              <w:rPr>
                <w:rFonts w:ascii="Arial Narrow" w:eastAsia="Times New Roman" w:hAnsi="Arial Narrow"/>
                <w:lang w:eastAsia="hr-HR"/>
              </w:rPr>
              <w:t>PT</w:t>
            </w:r>
          </w:p>
        </w:tc>
        <w:tc>
          <w:tcPr>
            <w:tcW w:w="1701" w:type="dxa"/>
            <w:tcBorders>
              <w:top w:val="single" w:sz="4" w:space="0" w:color="auto"/>
              <w:left w:val="single" w:sz="4" w:space="0" w:color="auto"/>
              <w:right w:val="single" w:sz="4" w:space="0" w:color="auto"/>
            </w:tcBorders>
            <w:vAlign w:val="center"/>
          </w:tcPr>
          <w:p w14:paraId="77FFD8D1" w14:textId="00E6AA9A" w:rsidR="00EF1036" w:rsidRPr="00D44CDC" w:rsidRDefault="00EF1036" w:rsidP="000E7AF6">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P</w:t>
            </w:r>
            <w:r w:rsidR="00303B94" w:rsidRPr="00D44CDC">
              <w:rPr>
                <w:rFonts w:ascii="Arial Narrow" w:eastAsia="Times New Roman" w:hAnsi="Arial Narrow"/>
                <w:lang w:val="en-IE" w:eastAsia="hr-HR"/>
              </w:rPr>
              <w:t>oultry p</w:t>
            </w:r>
            <w:r w:rsidRPr="00D44CDC">
              <w:rPr>
                <w:rFonts w:ascii="Arial Narrow" w:eastAsia="Times New Roman" w:hAnsi="Arial Narrow"/>
                <w:lang w:val="en-IE" w:eastAsia="hr-HR"/>
              </w:rPr>
              <w:t>racticum</w:t>
            </w:r>
          </w:p>
        </w:tc>
      </w:tr>
      <w:bookmarkEnd w:id="0"/>
      <w:tr w:rsidR="00210406" w:rsidRPr="00D44CDC" w14:paraId="77CA1D50" w14:textId="77777777" w:rsidTr="004B488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096" w:type="dxa"/>
            <w:gridSpan w:val="2"/>
            <w:tcBorders>
              <w:top w:val="single" w:sz="6" w:space="0" w:color="auto"/>
              <w:left w:val="single" w:sz="6" w:space="0" w:color="auto"/>
              <w:bottom w:val="single" w:sz="6" w:space="0" w:color="auto"/>
              <w:right w:val="single" w:sz="4" w:space="0" w:color="auto"/>
            </w:tcBorders>
          </w:tcPr>
          <w:p w14:paraId="0FE614B2" w14:textId="20C157C0" w:rsidR="00210406" w:rsidRPr="00D44CDC" w:rsidRDefault="00851D64" w:rsidP="00A00E7E">
            <w:pPr>
              <w:spacing w:after="0" w:line="276" w:lineRule="auto"/>
              <w:jc w:val="both"/>
              <w:rPr>
                <w:rFonts w:ascii="Arial Narrow" w:eastAsia="Times New Roman" w:hAnsi="Arial Narrow"/>
                <w:b/>
                <w:bCs/>
                <w:lang w:eastAsia="hr-HR"/>
              </w:rPr>
            </w:pPr>
            <w:r w:rsidRPr="00D44CDC">
              <w:rPr>
                <w:rFonts w:ascii="Arial Narrow" w:eastAsia="Times New Roman" w:hAnsi="Arial Narrow"/>
                <w:b/>
                <w:bCs/>
                <w:lang w:eastAsia="hr-HR"/>
              </w:rPr>
              <w:t>In total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7F64E4A" w14:textId="12DED23C" w:rsidR="00ED39FB" w:rsidRPr="00D44CDC" w:rsidRDefault="00303B94" w:rsidP="004B4886">
            <w:pPr>
              <w:spacing w:after="0" w:line="276" w:lineRule="auto"/>
              <w:jc w:val="center"/>
              <w:rPr>
                <w:rFonts w:ascii="Arial Narrow" w:eastAsia="Times New Roman" w:hAnsi="Arial Narrow"/>
                <w:b/>
                <w:bCs/>
                <w:lang w:eastAsia="hr-HR"/>
              </w:rPr>
            </w:pPr>
            <w:r w:rsidRPr="00D44CDC">
              <w:rPr>
                <w:rFonts w:ascii="Arial Narrow" w:eastAsia="Times New Roman" w:hAnsi="Arial Narrow"/>
                <w:b/>
                <w:bCs/>
                <w:lang w:eastAsia="hr-HR"/>
              </w:rPr>
              <w:t>22</w:t>
            </w:r>
            <w:r w:rsidR="00ED39FB" w:rsidRPr="00D44CDC">
              <w:rPr>
                <w:rFonts w:ascii="Arial Narrow" w:eastAsia="Times New Roman" w:hAnsi="Arial Narrow"/>
                <w:b/>
                <w:bCs/>
                <w:lang w:eastAsia="hr-HR"/>
              </w:rPr>
              <w:t>+</w:t>
            </w:r>
            <w:r w:rsidRPr="00D44CDC">
              <w:rPr>
                <w:rFonts w:ascii="Arial Narrow" w:eastAsia="Times New Roman" w:hAnsi="Arial Narrow"/>
                <w:b/>
                <w:bCs/>
                <w:lang w:eastAsia="hr-HR"/>
              </w:rPr>
              <w:t>15</w:t>
            </w:r>
            <w:r w:rsidR="008F0ACB" w:rsidRPr="00D44CDC">
              <w:rPr>
                <w:rFonts w:ascii="Arial Narrow" w:eastAsia="Times New Roman" w:hAnsi="Arial Narrow"/>
                <w:b/>
                <w:bCs/>
                <w:lang w:eastAsia="hr-HR"/>
              </w:rPr>
              <w:t>+</w:t>
            </w:r>
            <w:r w:rsidRPr="00D44CDC">
              <w:rPr>
                <w:rFonts w:ascii="Arial Narrow" w:eastAsia="Times New Roman" w:hAnsi="Arial Narrow"/>
                <w:b/>
                <w:bCs/>
                <w:lang w:eastAsia="hr-HR"/>
              </w:rPr>
              <w:t>8+15</w:t>
            </w:r>
            <w:r w:rsidR="00ED39FB" w:rsidRPr="00D44CDC">
              <w:rPr>
                <w:rFonts w:ascii="Arial Narrow" w:eastAsia="Times New Roman" w:hAnsi="Arial Narrow"/>
                <w:b/>
                <w:bCs/>
                <w:lang w:eastAsia="hr-HR"/>
              </w:rPr>
              <w:t xml:space="preserve"> </w:t>
            </w:r>
          </w:p>
          <w:p w14:paraId="1787EE0B" w14:textId="50E3F927" w:rsidR="00210406" w:rsidRPr="00D44CDC" w:rsidRDefault="00ED39FB" w:rsidP="004B4886">
            <w:pPr>
              <w:spacing w:after="0" w:line="276" w:lineRule="auto"/>
              <w:jc w:val="center"/>
              <w:rPr>
                <w:rFonts w:ascii="Arial Narrow" w:eastAsia="Times New Roman" w:hAnsi="Arial Narrow"/>
                <w:b/>
                <w:bCs/>
                <w:lang w:eastAsia="hr-HR"/>
              </w:rPr>
            </w:pPr>
            <w:r w:rsidRPr="00D44CDC">
              <w:rPr>
                <w:rFonts w:ascii="Arial Narrow" w:eastAsia="Times New Roman" w:hAnsi="Arial Narrow"/>
                <w:b/>
                <w:bCs/>
                <w:lang w:eastAsia="hr-HR"/>
              </w:rPr>
              <w:t>(L+E</w:t>
            </w:r>
            <w:r w:rsidR="008F0ACB" w:rsidRPr="00D44CDC">
              <w:rPr>
                <w:rFonts w:ascii="Arial Narrow" w:eastAsia="Times New Roman" w:hAnsi="Arial Narrow"/>
                <w:b/>
                <w:bCs/>
                <w:lang w:eastAsia="hr-HR"/>
              </w:rPr>
              <w:t>+S</w:t>
            </w:r>
            <w:r w:rsidR="00303B94" w:rsidRPr="00D44CDC">
              <w:rPr>
                <w:rFonts w:ascii="Arial Narrow" w:eastAsia="Times New Roman" w:hAnsi="Arial Narrow"/>
                <w:b/>
                <w:bCs/>
                <w:lang w:eastAsia="hr-HR"/>
              </w:rPr>
              <w:t>+PT</w:t>
            </w:r>
            <w:r w:rsidRPr="00D44CDC">
              <w:rPr>
                <w:rFonts w:ascii="Arial Narrow" w:eastAsia="Times New Roman" w:hAnsi="Arial Narrow"/>
                <w:b/>
                <w:bCs/>
                <w:lang w:eastAsia="hr-HR"/>
              </w:rPr>
              <w:t>)</w:t>
            </w:r>
          </w:p>
        </w:tc>
        <w:tc>
          <w:tcPr>
            <w:tcW w:w="1701" w:type="dxa"/>
            <w:tcBorders>
              <w:top w:val="single" w:sz="6" w:space="0" w:color="auto"/>
              <w:left w:val="single" w:sz="4" w:space="0" w:color="auto"/>
              <w:bottom w:val="single" w:sz="6" w:space="0" w:color="auto"/>
              <w:right w:val="single" w:sz="6" w:space="0" w:color="auto"/>
            </w:tcBorders>
          </w:tcPr>
          <w:p w14:paraId="54C3D4DE" w14:textId="77777777" w:rsidR="00210406" w:rsidRPr="00D44CDC" w:rsidRDefault="00210406" w:rsidP="00A00E7E">
            <w:pPr>
              <w:spacing w:after="0" w:line="276" w:lineRule="auto"/>
              <w:jc w:val="center"/>
              <w:rPr>
                <w:rFonts w:ascii="Arial Narrow" w:eastAsia="Times New Roman" w:hAnsi="Arial Narrow"/>
                <w:b/>
                <w:bCs/>
                <w:lang w:eastAsia="hr-HR"/>
              </w:rPr>
            </w:pPr>
          </w:p>
        </w:tc>
      </w:tr>
    </w:tbl>
    <w:p w14:paraId="48F5EC97" w14:textId="719746E5" w:rsidR="00957395" w:rsidRPr="00D44CDC" w:rsidRDefault="00851D64" w:rsidP="00A00E7E">
      <w:pPr>
        <w:pStyle w:val="ListParagraph"/>
        <w:spacing w:after="0"/>
        <w:ind w:left="360" w:right="-20"/>
        <w:rPr>
          <w:rFonts w:ascii="Arial Narrow" w:eastAsia="Arial Narrow" w:hAnsi="Arial Narrow"/>
          <w:b/>
          <w:sz w:val="24"/>
          <w:szCs w:val="24"/>
        </w:rPr>
      </w:pPr>
      <w:r w:rsidRPr="00D44CDC">
        <w:rPr>
          <w:rFonts w:ascii="Arial Narrow" w:eastAsia="Arial Narrow" w:hAnsi="Arial Narrow"/>
          <w:b/>
          <w:sz w:val="24"/>
          <w:szCs w:val="24"/>
        </w:rPr>
        <w:t>L=</w:t>
      </w:r>
      <w:r w:rsidR="00595691" w:rsidRPr="00D44CDC">
        <w:rPr>
          <w:rFonts w:ascii="Arial Narrow" w:eastAsia="Arial Narrow" w:hAnsi="Arial Narrow"/>
          <w:b/>
          <w:sz w:val="24"/>
          <w:szCs w:val="24"/>
        </w:rPr>
        <w:t xml:space="preserve">Lectures, </w:t>
      </w:r>
      <w:r w:rsidRPr="00D44CDC">
        <w:rPr>
          <w:rFonts w:ascii="Arial Narrow" w:eastAsia="Arial Narrow" w:hAnsi="Arial Narrow"/>
          <w:b/>
          <w:sz w:val="24"/>
          <w:szCs w:val="24"/>
        </w:rPr>
        <w:t>E=</w:t>
      </w:r>
      <w:r w:rsidR="00595691" w:rsidRPr="00D44CDC">
        <w:rPr>
          <w:rFonts w:ascii="Arial Narrow" w:eastAsia="Arial Narrow" w:hAnsi="Arial Narrow"/>
          <w:b/>
          <w:sz w:val="24"/>
          <w:szCs w:val="24"/>
        </w:rPr>
        <w:t xml:space="preserve">Excersises, </w:t>
      </w:r>
      <w:r w:rsidRPr="00D44CDC">
        <w:rPr>
          <w:rFonts w:ascii="Arial Narrow" w:eastAsia="Arial Narrow" w:hAnsi="Arial Narrow"/>
          <w:b/>
          <w:sz w:val="24"/>
          <w:szCs w:val="24"/>
        </w:rPr>
        <w:t>S=</w:t>
      </w:r>
      <w:r w:rsidR="00595691" w:rsidRPr="00D44CDC">
        <w:rPr>
          <w:rFonts w:ascii="Arial Narrow" w:eastAsia="Arial Narrow" w:hAnsi="Arial Narrow"/>
          <w:b/>
          <w:sz w:val="24"/>
          <w:szCs w:val="24"/>
        </w:rPr>
        <w:t xml:space="preserve">Seminars, </w:t>
      </w:r>
      <w:r w:rsidRPr="00D44CDC">
        <w:rPr>
          <w:rFonts w:ascii="Arial Narrow" w:eastAsia="Arial Narrow" w:hAnsi="Arial Narrow"/>
          <w:b/>
          <w:sz w:val="24"/>
          <w:szCs w:val="24"/>
        </w:rPr>
        <w:t>PT=</w:t>
      </w:r>
      <w:r w:rsidR="00595691" w:rsidRPr="00D44CDC">
        <w:rPr>
          <w:rFonts w:ascii="Arial Narrow" w:eastAsia="Arial Narrow" w:hAnsi="Arial Narrow"/>
          <w:b/>
          <w:sz w:val="24"/>
          <w:szCs w:val="24"/>
        </w:rPr>
        <w:t>Practical training</w:t>
      </w:r>
    </w:p>
    <w:p w14:paraId="7D53EE17" w14:textId="77777777" w:rsidR="00B715FB" w:rsidRPr="00D44CDC" w:rsidRDefault="00B715FB" w:rsidP="00A00E7E">
      <w:pPr>
        <w:spacing w:after="0" w:line="276" w:lineRule="auto"/>
        <w:ind w:right="-20"/>
        <w:jc w:val="both"/>
        <w:rPr>
          <w:rFonts w:ascii="Arial Narrow" w:eastAsia="Times New Roman" w:hAnsi="Arial Narrow"/>
          <w:lang w:eastAsia="hr-HR"/>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001"/>
        <w:gridCol w:w="1554"/>
        <w:gridCol w:w="1564"/>
      </w:tblGrid>
      <w:tr w:rsidR="00303B94" w:rsidRPr="00D44CDC" w14:paraId="35390006" w14:textId="77777777" w:rsidTr="004C2E1E">
        <w:tc>
          <w:tcPr>
            <w:tcW w:w="1095" w:type="dxa"/>
          </w:tcPr>
          <w:p w14:paraId="6F30380F" w14:textId="77777777" w:rsidR="00303B94" w:rsidRPr="00D44CDC" w:rsidRDefault="00303B94" w:rsidP="00B15BE9">
            <w:pPr>
              <w:spacing w:after="0" w:line="276" w:lineRule="auto"/>
              <w:rPr>
                <w:rFonts w:ascii="Arial Narrow" w:eastAsia="Times New Roman" w:hAnsi="Arial Narrow"/>
                <w:b/>
                <w:lang w:eastAsia="hr-HR"/>
              </w:rPr>
            </w:pPr>
          </w:p>
        </w:tc>
        <w:tc>
          <w:tcPr>
            <w:tcW w:w="5001" w:type="dxa"/>
            <w:vAlign w:val="center"/>
          </w:tcPr>
          <w:p w14:paraId="27E386CB" w14:textId="036870BC" w:rsidR="00303B94" w:rsidRPr="00D44CDC" w:rsidRDefault="00303B94" w:rsidP="00B15BE9">
            <w:pPr>
              <w:spacing w:after="0" w:line="276" w:lineRule="auto"/>
              <w:jc w:val="center"/>
              <w:rPr>
                <w:rFonts w:ascii="Arial Narrow" w:eastAsia="Times New Roman" w:hAnsi="Arial Narrow"/>
                <w:b/>
                <w:lang w:eastAsia="hr-HR"/>
              </w:rPr>
            </w:pPr>
            <w:r w:rsidRPr="00D44CDC">
              <w:rPr>
                <w:rFonts w:ascii="Arial Narrow" w:eastAsia="Times New Roman" w:hAnsi="Arial Narrow"/>
                <w:b/>
                <w:lang w:eastAsia="hr-HR"/>
              </w:rPr>
              <w:t>LIVESTOCK NUTRITION; 3,5 ECTS</w:t>
            </w:r>
          </w:p>
        </w:tc>
        <w:tc>
          <w:tcPr>
            <w:tcW w:w="1554" w:type="dxa"/>
            <w:vAlign w:val="center"/>
          </w:tcPr>
          <w:p w14:paraId="5EB6F096" w14:textId="77777777" w:rsidR="00303B94" w:rsidRPr="00D44CDC" w:rsidRDefault="00303B94" w:rsidP="00B15BE9">
            <w:pPr>
              <w:spacing w:after="0" w:line="276" w:lineRule="auto"/>
              <w:jc w:val="center"/>
              <w:rPr>
                <w:rFonts w:ascii="Arial Narrow" w:eastAsia="Times New Roman" w:hAnsi="Arial Narrow"/>
                <w:b/>
                <w:lang w:eastAsia="hr-HR"/>
              </w:rPr>
            </w:pPr>
            <w:r w:rsidRPr="00D44CDC">
              <w:rPr>
                <w:rFonts w:ascii="Arial Narrow" w:eastAsia="Times New Roman" w:hAnsi="Arial Narrow"/>
                <w:b/>
                <w:lang w:eastAsia="hr-HR"/>
              </w:rPr>
              <w:t>Modes of delivery:</w:t>
            </w:r>
          </w:p>
        </w:tc>
        <w:tc>
          <w:tcPr>
            <w:tcW w:w="1564" w:type="dxa"/>
            <w:vMerge w:val="restart"/>
            <w:vAlign w:val="center"/>
          </w:tcPr>
          <w:p w14:paraId="2B389857" w14:textId="77777777" w:rsidR="00303B94" w:rsidRPr="00D44CDC" w:rsidRDefault="00303B94" w:rsidP="00B15BE9">
            <w:pPr>
              <w:spacing w:after="0" w:line="276" w:lineRule="auto"/>
              <w:jc w:val="center"/>
              <w:rPr>
                <w:rFonts w:ascii="Arial Narrow" w:eastAsia="Times New Roman" w:hAnsi="Arial Narrow"/>
                <w:b/>
                <w:lang w:eastAsia="hr-HR"/>
              </w:rPr>
            </w:pPr>
            <w:r w:rsidRPr="00D44CDC">
              <w:rPr>
                <w:rFonts w:ascii="Arial Narrow" w:eastAsia="Times New Roman" w:hAnsi="Arial Narrow"/>
                <w:b/>
                <w:lang w:eastAsia="hr-HR"/>
              </w:rPr>
              <w:t>Places of delivery</w:t>
            </w:r>
          </w:p>
        </w:tc>
      </w:tr>
      <w:tr w:rsidR="00303B94" w:rsidRPr="00D44CDC" w14:paraId="2AAA6DCA" w14:textId="77777777" w:rsidTr="004C2E1E">
        <w:tc>
          <w:tcPr>
            <w:tcW w:w="1095" w:type="dxa"/>
          </w:tcPr>
          <w:p w14:paraId="66C2A56B" w14:textId="77777777" w:rsidR="00303B94" w:rsidRPr="00D44CDC" w:rsidRDefault="00303B94" w:rsidP="00B15BE9">
            <w:pPr>
              <w:spacing w:after="0" w:line="276" w:lineRule="auto"/>
              <w:rPr>
                <w:rFonts w:ascii="Arial Narrow" w:eastAsia="Times New Roman" w:hAnsi="Arial Narrow"/>
                <w:b/>
                <w:lang w:eastAsia="hr-HR"/>
              </w:rPr>
            </w:pPr>
          </w:p>
        </w:tc>
        <w:tc>
          <w:tcPr>
            <w:tcW w:w="5001" w:type="dxa"/>
          </w:tcPr>
          <w:p w14:paraId="5450DF66" w14:textId="77777777" w:rsidR="00303B94" w:rsidRPr="00D44CDC" w:rsidRDefault="00303B94" w:rsidP="00B15BE9">
            <w:pPr>
              <w:spacing w:after="0" w:line="276" w:lineRule="auto"/>
              <w:jc w:val="center"/>
              <w:rPr>
                <w:rFonts w:ascii="Arial Narrow" w:eastAsia="Times New Roman" w:hAnsi="Arial Narrow"/>
                <w:b/>
                <w:lang w:eastAsia="hr-HR"/>
              </w:rPr>
            </w:pPr>
            <w:r w:rsidRPr="00D44CDC">
              <w:rPr>
                <w:rFonts w:ascii="Arial Narrow" w:eastAsia="Times New Roman" w:hAnsi="Arial Narrow"/>
                <w:b/>
                <w:lang w:eastAsia="hr-HR"/>
              </w:rPr>
              <w:t xml:space="preserve">Course units </w:t>
            </w:r>
          </w:p>
        </w:tc>
        <w:tc>
          <w:tcPr>
            <w:tcW w:w="1554" w:type="dxa"/>
            <w:vAlign w:val="center"/>
          </w:tcPr>
          <w:p w14:paraId="3D972A9D" w14:textId="77777777" w:rsidR="00303B94" w:rsidRPr="00D44CDC" w:rsidRDefault="00303B94" w:rsidP="00B15BE9">
            <w:pPr>
              <w:spacing w:after="0" w:line="276" w:lineRule="auto"/>
              <w:jc w:val="center"/>
              <w:rPr>
                <w:rFonts w:ascii="Arial Narrow" w:eastAsia="Times New Roman" w:hAnsi="Arial Narrow"/>
                <w:b/>
                <w:lang w:eastAsia="hr-HR"/>
              </w:rPr>
            </w:pPr>
            <w:r w:rsidRPr="00D44CDC">
              <w:rPr>
                <w:rFonts w:ascii="Arial Narrow" w:eastAsia="Times New Roman" w:hAnsi="Arial Narrow"/>
                <w:b/>
                <w:lang w:eastAsia="hr-HR"/>
              </w:rPr>
              <w:t>L, E, S, PT</w:t>
            </w:r>
          </w:p>
        </w:tc>
        <w:tc>
          <w:tcPr>
            <w:tcW w:w="1564" w:type="dxa"/>
            <w:vMerge/>
            <w:vAlign w:val="center"/>
          </w:tcPr>
          <w:p w14:paraId="6B4AABB7" w14:textId="77777777" w:rsidR="00303B94" w:rsidRPr="00D44CDC" w:rsidRDefault="00303B94" w:rsidP="00B15BE9">
            <w:pPr>
              <w:spacing w:after="0" w:line="276" w:lineRule="auto"/>
              <w:jc w:val="center"/>
              <w:rPr>
                <w:rFonts w:ascii="Arial Narrow" w:eastAsia="Times New Roman" w:hAnsi="Arial Narrow"/>
                <w:b/>
                <w:lang w:eastAsia="hr-HR"/>
              </w:rPr>
            </w:pPr>
          </w:p>
        </w:tc>
      </w:tr>
      <w:tr w:rsidR="00303B94" w:rsidRPr="00D44CDC" w14:paraId="2463995A" w14:textId="77777777" w:rsidTr="004C2E1E">
        <w:tc>
          <w:tcPr>
            <w:tcW w:w="1095" w:type="dxa"/>
          </w:tcPr>
          <w:p w14:paraId="67429DD8" w14:textId="77777777" w:rsidR="00303B94" w:rsidRPr="00D44CDC" w:rsidRDefault="00303B94"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01AE61E8" w14:textId="16200246" w:rsidR="00303B94" w:rsidRPr="00D44CDC" w:rsidRDefault="00C07338" w:rsidP="00B15BE9">
            <w:pPr>
              <w:spacing w:after="0" w:line="276" w:lineRule="auto"/>
              <w:jc w:val="both"/>
              <w:rPr>
                <w:rFonts w:ascii="Arial Narrow" w:eastAsia="Times New Roman" w:hAnsi="Arial Narrow"/>
                <w:lang w:eastAsia="hr-HR"/>
              </w:rPr>
            </w:pPr>
            <w:r w:rsidRPr="00D44CDC">
              <w:rPr>
                <w:rFonts w:ascii="Arial Narrow" w:eastAsia="Times New Roman" w:hAnsi="Arial Narrow"/>
                <w:b/>
                <w:bCs/>
                <w:i/>
                <w:iCs/>
                <w:lang w:val="en" w:eastAsia="hr-HR"/>
              </w:rPr>
              <w:t xml:space="preserve">Introduction: </w:t>
            </w:r>
            <w:r w:rsidRPr="00D44CDC">
              <w:rPr>
                <w:rFonts w:ascii="Arial Narrow" w:eastAsia="Times New Roman" w:hAnsi="Arial Narrow"/>
                <w:lang w:val="en" w:eastAsia="hr-HR"/>
              </w:rPr>
              <w:t>The influence of feeding on the productivity and economy of livestock production. Composition of plant and animal organism. Concept of feed and nutrients.</w:t>
            </w:r>
          </w:p>
        </w:tc>
        <w:tc>
          <w:tcPr>
            <w:tcW w:w="1554" w:type="dxa"/>
            <w:vAlign w:val="center"/>
          </w:tcPr>
          <w:p w14:paraId="19EEAD1E" w14:textId="2965B71D" w:rsidR="00303B94"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303B94" w:rsidRPr="00D44CDC">
              <w:rPr>
                <w:rFonts w:ascii="Arial Narrow" w:eastAsia="Times New Roman" w:hAnsi="Arial Narrow"/>
                <w:lang w:eastAsia="hr-HR"/>
              </w:rPr>
              <w:t>L</w:t>
            </w:r>
          </w:p>
        </w:tc>
        <w:tc>
          <w:tcPr>
            <w:tcW w:w="1564" w:type="dxa"/>
            <w:vAlign w:val="center"/>
          </w:tcPr>
          <w:p w14:paraId="74741557" w14:textId="77777777" w:rsidR="00303B94" w:rsidRPr="00D44CDC" w:rsidRDefault="00303B94"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303B94" w:rsidRPr="00D44CDC" w14:paraId="7033116A" w14:textId="77777777" w:rsidTr="004C2E1E">
        <w:tc>
          <w:tcPr>
            <w:tcW w:w="1095" w:type="dxa"/>
          </w:tcPr>
          <w:p w14:paraId="7FFC4F0E" w14:textId="77777777" w:rsidR="00303B94" w:rsidRPr="00D44CDC" w:rsidRDefault="00303B94"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0D71B656" w14:textId="20E3D642" w:rsidR="00303B94" w:rsidRPr="00D44CDC" w:rsidRDefault="00C07338"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 xml:space="preserve">General chemical composition of feed: </w:t>
            </w:r>
            <w:r w:rsidRPr="00D44CDC">
              <w:rPr>
                <w:rFonts w:ascii="Arial Narrow" w:eastAsia="Times New Roman" w:hAnsi="Arial Narrow"/>
                <w:lang w:val="en" w:eastAsia="hr-HR"/>
              </w:rPr>
              <w:t>Water and dry matter. Raw proteins. Crude fat. NET and crude fiber. Ash-total minerals.</w:t>
            </w:r>
          </w:p>
        </w:tc>
        <w:tc>
          <w:tcPr>
            <w:tcW w:w="1554" w:type="dxa"/>
            <w:vAlign w:val="center"/>
          </w:tcPr>
          <w:p w14:paraId="5E6CCA98" w14:textId="1BDB7A4C" w:rsidR="00303B94"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7 </w:t>
            </w:r>
            <w:r w:rsidR="00C07338" w:rsidRPr="00D44CDC">
              <w:rPr>
                <w:rFonts w:ascii="Arial Narrow" w:eastAsia="Times New Roman" w:hAnsi="Arial Narrow"/>
                <w:lang w:eastAsia="hr-HR"/>
              </w:rPr>
              <w:t>L</w:t>
            </w:r>
          </w:p>
        </w:tc>
        <w:tc>
          <w:tcPr>
            <w:tcW w:w="1564" w:type="dxa"/>
            <w:vAlign w:val="center"/>
          </w:tcPr>
          <w:p w14:paraId="0EA522C1" w14:textId="12C8961E" w:rsidR="00303B94" w:rsidRPr="00D44CDC" w:rsidRDefault="00C07338"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E87D4C" w:rsidRPr="00D44CDC" w14:paraId="4B107A9D" w14:textId="77777777" w:rsidTr="004C2E1E">
        <w:tc>
          <w:tcPr>
            <w:tcW w:w="1095" w:type="dxa"/>
          </w:tcPr>
          <w:p w14:paraId="04C76FF1" w14:textId="77777777" w:rsidR="00E87D4C" w:rsidRPr="00D44CDC" w:rsidRDefault="00E87D4C" w:rsidP="00E87D4C">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721E194F" w14:textId="5228A74A" w:rsidR="00E87D4C" w:rsidRPr="00D44CDC" w:rsidRDefault="00E87D4C" w:rsidP="00E87D4C">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 xml:space="preserve">Basic principles of supply of certain nutrients: </w:t>
            </w:r>
            <w:r w:rsidRPr="00D44CDC">
              <w:rPr>
                <w:rFonts w:ascii="Arial Narrow" w:eastAsia="Times New Roman" w:hAnsi="Arial Narrow"/>
                <w:lang w:val="en" w:eastAsia="hr-HR"/>
              </w:rPr>
              <w:t>Energy supply and evaluation of the energy value of feed.</w:t>
            </w:r>
            <w:r w:rsidRPr="00D44CDC">
              <w:rPr>
                <w:rFonts w:ascii="Arial Narrow" w:hAnsi="Arial Narrow"/>
                <w:lang w:val="en"/>
              </w:rPr>
              <w:t xml:space="preserve"> </w:t>
            </w:r>
            <w:r w:rsidRPr="00D44CDC">
              <w:rPr>
                <w:rFonts w:ascii="Arial Narrow" w:eastAsia="Times New Roman" w:hAnsi="Arial Narrow"/>
                <w:lang w:val="en" w:eastAsia="hr-HR"/>
              </w:rPr>
              <w:t>Supply of proteins, vitamins and minerals.</w:t>
            </w:r>
          </w:p>
        </w:tc>
        <w:tc>
          <w:tcPr>
            <w:tcW w:w="1554" w:type="dxa"/>
            <w:vAlign w:val="center"/>
          </w:tcPr>
          <w:p w14:paraId="07BDE4B6" w14:textId="2C88776E" w:rsidR="00E87D4C" w:rsidRPr="00D44CDC" w:rsidRDefault="00D44CDC" w:rsidP="00E87D4C">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5 </w:t>
            </w:r>
            <w:r w:rsidR="00E87D4C" w:rsidRPr="00D44CDC">
              <w:rPr>
                <w:rFonts w:ascii="Arial Narrow" w:eastAsia="Times New Roman" w:hAnsi="Arial Narrow"/>
                <w:lang w:eastAsia="hr-HR"/>
              </w:rPr>
              <w:t>L</w:t>
            </w:r>
          </w:p>
        </w:tc>
        <w:tc>
          <w:tcPr>
            <w:tcW w:w="1564" w:type="dxa"/>
            <w:vAlign w:val="center"/>
          </w:tcPr>
          <w:p w14:paraId="1AFBDB15" w14:textId="63DBFAEE" w:rsidR="00E87D4C" w:rsidRPr="00D44CDC" w:rsidRDefault="00E87D4C" w:rsidP="00E87D4C">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303B94" w:rsidRPr="00D44CDC" w14:paraId="6CE80776" w14:textId="77777777" w:rsidTr="004C2E1E">
        <w:tc>
          <w:tcPr>
            <w:tcW w:w="1095" w:type="dxa"/>
          </w:tcPr>
          <w:p w14:paraId="600797C3" w14:textId="77777777" w:rsidR="00303B94" w:rsidRPr="00D44CDC" w:rsidRDefault="00303B94"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1E55F2ED" w14:textId="5F784BB1" w:rsidR="00303B94" w:rsidRPr="00D44CDC" w:rsidRDefault="00E87D4C"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 xml:space="preserve">Nutrient requirements: </w:t>
            </w:r>
            <w:r w:rsidRPr="00D44CDC">
              <w:rPr>
                <w:rFonts w:ascii="Arial Narrow" w:eastAsia="Times New Roman" w:hAnsi="Arial Narrow"/>
                <w:lang w:val="en" w:eastAsia="hr-HR"/>
              </w:rPr>
              <w:t>Sustaining, productive and product unit needs.</w:t>
            </w:r>
          </w:p>
        </w:tc>
        <w:tc>
          <w:tcPr>
            <w:tcW w:w="1554" w:type="dxa"/>
            <w:vAlign w:val="center"/>
          </w:tcPr>
          <w:p w14:paraId="6255404B" w14:textId="3EC0C446" w:rsidR="00303B94"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 2 </w:t>
            </w:r>
            <w:r w:rsidR="00E87D4C" w:rsidRPr="00D44CDC">
              <w:rPr>
                <w:rFonts w:ascii="Arial Narrow" w:eastAsia="Times New Roman" w:hAnsi="Arial Narrow"/>
                <w:lang w:eastAsia="hr-HR"/>
              </w:rPr>
              <w:t>L</w:t>
            </w:r>
          </w:p>
        </w:tc>
        <w:tc>
          <w:tcPr>
            <w:tcW w:w="1564" w:type="dxa"/>
            <w:vAlign w:val="center"/>
          </w:tcPr>
          <w:p w14:paraId="7B90610C" w14:textId="3848C3F9" w:rsidR="00303B94" w:rsidRPr="00D44CDC" w:rsidRDefault="00E87D4C"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303B94" w:rsidRPr="00D44CDC" w14:paraId="444B8CC4" w14:textId="77777777" w:rsidTr="004C2E1E">
        <w:tc>
          <w:tcPr>
            <w:tcW w:w="1095" w:type="dxa"/>
          </w:tcPr>
          <w:p w14:paraId="45D06595" w14:textId="77777777" w:rsidR="00303B94" w:rsidRPr="00D44CDC" w:rsidRDefault="00303B94"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66D5ED21" w14:textId="04150749" w:rsidR="00303B94" w:rsidRPr="00D44CDC" w:rsidRDefault="008C005D"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 xml:space="preserve">Feed knowledge: </w:t>
            </w:r>
            <w:r w:rsidRPr="00D44CDC">
              <w:rPr>
                <w:rFonts w:ascii="Arial Narrow" w:eastAsia="Times New Roman" w:hAnsi="Arial Narrow"/>
                <w:lang w:val="en" w:eastAsia="hr-HR"/>
              </w:rPr>
              <w:t xml:space="preserve">Assessing the nutritional value of feed. </w:t>
            </w:r>
            <w:r w:rsidR="00D46A86" w:rsidRPr="00D44CDC">
              <w:rPr>
                <w:rFonts w:ascii="Arial Narrow" w:eastAsia="Times New Roman" w:hAnsi="Arial Narrow"/>
                <w:lang w:val="en" w:eastAsia="hr-HR"/>
              </w:rPr>
              <w:t>Voluminous forages</w:t>
            </w:r>
            <w:r w:rsidRPr="00D44CDC">
              <w:rPr>
                <w:rFonts w:ascii="Arial Narrow" w:eastAsia="Times New Roman" w:hAnsi="Arial Narrow"/>
                <w:lang w:val="en" w:eastAsia="hr-HR"/>
              </w:rPr>
              <w:t xml:space="preserve"> (dry and </w:t>
            </w:r>
            <w:r w:rsidR="00D46A86" w:rsidRPr="00D44CDC">
              <w:rPr>
                <w:rFonts w:ascii="Arial Narrow" w:eastAsia="Times New Roman" w:hAnsi="Arial Narrow"/>
                <w:lang w:val="en" w:eastAsia="hr-HR"/>
              </w:rPr>
              <w:t>green</w:t>
            </w:r>
            <w:r w:rsidRPr="00D44CDC">
              <w:rPr>
                <w:rFonts w:ascii="Arial Narrow" w:eastAsia="Times New Roman" w:hAnsi="Arial Narrow"/>
                <w:lang w:val="en" w:eastAsia="hr-HR"/>
              </w:rPr>
              <w:t>).</w:t>
            </w:r>
            <w:r w:rsidRPr="00D44CDC">
              <w:rPr>
                <w:rFonts w:ascii="Arial Narrow" w:eastAsia="Times New Roman" w:hAnsi="Arial Narrow"/>
                <w:b/>
                <w:bCs/>
                <w:i/>
                <w:iCs/>
                <w:lang w:val="en" w:eastAsia="hr-HR"/>
              </w:rPr>
              <w:t xml:space="preserve"> Concentrated feed (carbohydrate, protein, mineral). </w:t>
            </w:r>
            <w:r w:rsidRPr="00D44CDC">
              <w:rPr>
                <w:rFonts w:ascii="Arial Narrow" w:eastAsia="Times New Roman" w:hAnsi="Arial Narrow"/>
                <w:lang w:val="en" w:eastAsia="hr-HR"/>
              </w:rPr>
              <w:t>Fodder fats. Nutrients and other f</w:t>
            </w:r>
            <w:r w:rsidR="00D46A86" w:rsidRPr="00D44CDC">
              <w:rPr>
                <w:rFonts w:ascii="Arial Narrow" w:eastAsia="Times New Roman" w:hAnsi="Arial Narrow"/>
                <w:lang w:val="en" w:eastAsia="hr-HR"/>
              </w:rPr>
              <w:t>ee</w:t>
            </w:r>
            <w:r w:rsidRPr="00D44CDC">
              <w:rPr>
                <w:rFonts w:ascii="Arial Narrow" w:eastAsia="Times New Roman" w:hAnsi="Arial Narrow"/>
                <w:lang w:val="en" w:eastAsia="hr-HR"/>
              </w:rPr>
              <w:t>d additives. Storage of feed.</w:t>
            </w:r>
          </w:p>
        </w:tc>
        <w:tc>
          <w:tcPr>
            <w:tcW w:w="1554" w:type="dxa"/>
            <w:vAlign w:val="center"/>
          </w:tcPr>
          <w:p w14:paraId="37F6E953" w14:textId="3CF3D772" w:rsidR="00303B94"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5 </w:t>
            </w:r>
            <w:r w:rsidR="00D46A86" w:rsidRPr="00D44CDC">
              <w:rPr>
                <w:rFonts w:ascii="Arial Narrow" w:eastAsia="Times New Roman" w:hAnsi="Arial Narrow"/>
                <w:lang w:eastAsia="hr-HR"/>
              </w:rPr>
              <w:t>L</w:t>
            </w:r>
          </w:p>
        </w:tc>
        <w:tc>
          <w:tcPr>
            <w:tcW w:w="1564" w:type="dxa"/>
            <w:vAlign w:val="center"/>
          </w:tcPr>
          <w:p w14:paraId="1661E2EE" w14:textId="1D597F77" w:rsidR="00303B94" w:rsidRPr="00D44CDC" w:rsidRDefault="00D46A86"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303B94" w:rsidRPr="00D44CDC" w14:paraId="522E7107" w14:textId="77777777" w:rsidTr="004C2E1E">
        <w:tc>
          <w:tcPr>
            <w:tcW w:w="1095" w:type="dxa"/>
          </w:tcPr>
          <w:p w14:paraId="177AE62F" w14:textId="77777777" w:rsidR="00303B94" w:rsidRPr="00D44CDC" w:rsidRDefault="00303B94"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60DD699F" w14:textId="762487CA" w:rsidR="00303B94" w:rsidRPr="00D44CDC" w:rsidRDefault="00D46A86"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 xml:space="preserve">Basics of special feeding of domestic animals: </w:t>
            </w:r>
            <w:r w:rsidRPr="00D44CDC">
              <w:rPr>
                <w:rFonts w:ascii="Arial Narrow" w:eastAsia="Times New Roman" w:hAnsi="Arial Narrow"/>
                <w:lang w:val="en" w:eastAsia="hr-HR"/>
              </w:rPr>
              <w:t>Specifics of feeding certain types of domestic animals</w:t>
            </w:r>
            <w:r w:rsidRPr="00D44CDC">
              <w:rPr>
                <w:rFonts w:ascii="Arial Narrow" w:eastAsia="Times New Roman" w:hAnsi="Arial Narrow"/>
                <w:b/>
                <w:bCs/>
                <w:i/>
                <w:iCs/>
                <w:lang w:val="en" w:eastAsia="hr-HR"/>
              </w:rPr>
              <w:t xml:space="preserve"> Feed mixtures: </w:t>
            </w:r>
            <w:r w:rsidRPr="00D44CDC">
              <w:rPr>
                <w:rFonts w:ascii="Arial Narrow" w:eastAsia="Times New Roman" w:hAnsi="Arial Narrow"/>
                <w:lang w:val="en" w:eastAsia="hr-HR"/>
              </w:rPr>
              <w:t>Classification and technological process of production. Mixtures for feeding certain types and categories of livestock according to the current Ordinance.</w:t>
            </w:r>
          </w:p>
        </w:tc>
        <w:tc>
          <w:tcPr>
            <w:tcW w:w="1554" w:type="dxa"/>
            <w:vAlign w:val="center"/>
          </w:tcPr>
          <w:p w14:paraId="2929DCB8" w14:textId="2D7A557F" w:rsidR="00303B94"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D46A86" w:rsidRPr="00D44CDC">
              <w:rPr>
                <w:rFonts w:ascii="Arial Narrow" w:eastAsia="Times New Roman" w:hAnsi="Arial Narrow"/>
                <w:lang w:eastAsia="hr-HR"/>
              </w:rPr>
              <w:t>L</w:t>
            </w:r>
          </w:p>
        </w:tc>
        <w:tc>
          <w:tcPr>
            <w:tcW w:w="1564" w:type="dxa"/>
            <w:vAlign w:val="center"/>
          </w:tcPr>
          <w:p w14:paraId="46053E28" w14:textId="65C8E4A6" w:rsidR="00303B94" w:rsidRPr="00D44CDC" w:rsidRDefault="00D46A86"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303B94" w:rsidRPr="00D44CDC" w14:paraId="33E9B371" w14:textId="77777777" w:rsidTr="004C2E1E">
        <w:tc>
          <w:tcPr>
            <w:tcW w:w="1095" w:type="dxa"/>
          </w:tcPr>
          <w:p w14:paraId="2EA02AA9" w14:textId="77777777" w:rsidR="00303B94" w:rsidRPr="00D44CDC" w:rsidRDefault="00303B94"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519155FB" w14:textId="3A2AFF93" w:rsidR="00303B94" w:rsidRPr="00D44CDC" w:rsidRDefault="00D46A86"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 xml:space="preserve">Getting to know feed and their organoleptic evaluation: </w:t>
            </w:r>
            <w:r w:rsidRPr="00D44CDC">
              <w:rPr>
                <w:rFonts w:ascii="Arial Narrow" w:eastAsia="Times New Roman" w:hAnsi="Arial Narrow"/>
                <w:lang w:val="en" w:eastAsia="hr-HR"/>
              </w:rPr>
              <w:t>University feed collection. Stored fodder in the Practicum of the University. Forage on the</w:t>
            </w:r>
            <w:r w:rsidR="004171CE" w:rsidRPr="00D44CDC">
              <w:rPr>
                <w:rFonts w:ascii="Arial Narrow" w:eastAsia="Times New Roman" w:hAnsi="Arial Narrow"/>
                <w:lang w:val="en" w:eastAsia="hr-HR"/>
              </w:rPr>
              <w:t xml:space="preserve"> agricultural land of the</w:t>
            </w:r>
            <w:r w:rsidRPr="00D44CDC">
              <w:rPr>
                <w:rFonts w:ascii="Arial Narrow" w:eastAsia="Times New Roman" w:hAnsi="Arial Narrow"/>
                <w:lang w:val="en" w:eastAsia="hr-HR"/>
              </w:rPr>
              <w:t xml:space="preserve"> University.</w:t>
            </w:r>
          </w:p>
        </w:tc>
        <w:tc>
          <w:tcPr>
            <w:tcW w:w="1554" w:type="dxa"/>
            <w:vAlign w:val="center"/>
          </w:tcPr>
          <w:p w14:paraId="4F9C6E0D" w14:textId="22623DD7" w:rsidR="00303B94"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2 </w:t>
            </w:r>
            <w:r w:rsidR="004171CE" w:rsidRPr="00D44CDC">
              <w:rPr>
                <w:rFonts w:ascii="Arial Narrow" w:eastAsia="Times New Roman" w:hAnsi="Arial Narrow"/>
                <w:lang w:eastAsia="hr-HR"/>
              </w:rPr>
              <w:t>E</w:t>
            </w:r>
          </w:p>
        </w:tc>
        <w:tc>
          <w:tcPr>
            <w:tcW w:w="1564" w:type="dxa"/>
            <w:vAlign w:val="center"/>
          </w:tcPr>
          <w:p w14:paraId="3F36C9D5" w14:textId="0764C3F0" w:rsidR="00303B94" w:rsidRPr="00D44CDC" w:rsidRDefault="004171CE"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Practicum</w:t>
            </w:r>
          </w:p>
        </w:tc>
      </w:tr>
      <w:tr w:rsidR="00303B94" w:rsidRPr="00D44CDC" w14:paraId="14BC817F" w14:textId="77777777" w:rsidTr="004C2E1E">
        <w:tc>
          <w:tcPr>
            <w:tcW w:w="1095" w:type="dxa"/>
          </w:tcPr>
          <w:p w14:paraId="4DEDD74A" w14:textId="77777777" w:rsidR="00303B94" w:rsidRPr="00D44CDC" w:rsidRDefault="00303B94"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386918C3" w14:textId="05AAEAF5" w:rsidR="00303B94" w:rsidRPr="00D44CDC" w:rsidRDefault="004171CE"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 xml:space="preserve">Methods of testing the nutritional value of feed and ration: </w:t>
            </w:r>
            <w:r w:rsidRPr="00D44CDC">
              <w:rPr>
                <w:rFonts w:ascii="Arial Narrow" w:eastAsia="Times New Roman" w:hAnsi="Arial Narrow"/>
                <w:lang w:val="en" w:eastAsia="hr-HR"/>
              </w:rPr>
              <w:t>Significance and basis of chemical analysis of feed. Taking feed samples and preparing them for analysis. Calculation of starch and oat value of feed. Calculation of the feeding ratio. Calculation of NEL and NEM.</w:t>
            </w:r>
          </w:p>
        </w:tc>
        <w:tc>
          <w:tcPr>
            <w:tcW w:w="1554" w:type="dxa"/>
            <w:vAlign w:val="center"/>
          </w:tcPr>
          <w:p w14:paraId="32E7B361" w14:textId="2F33A1C9" w:rsidR="00303B94"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4171CE" w:rsidRPr="00D44CDC">
              <w:rPr>
                <w:rFonts w:ascii="Arial Narrow" w:eastAsia="Times New Roman" w:hAnsi="Arial Narrow"/>
                <w:lang w:eastAsia="hr-HR"/>
              </w:rPr>
              <w:t>E</w:t>
            </w:r>
          </w:p>
        </w:tc>
        <w:tc>
          <w:tcPr>
            <w:tcW w:w="1564" w:type="dxa"/>
            <w:vAlign w:val="center"/>
          </w:tcPr>
          <w:p w14:paraId="7DD94F1A" w14:textId="2C0DE489" w:rsidR="00303B94" w:rsidRPr="00D44CDC" w:rsidRDefault="004171CE"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Practicum</w:t>
            </w:r>
          </w:p>
        </w:tc>
      </w:tr>
      <w:tr w:rsidR="00C07338" w:rsidRPr="00D44CDC" w14:paraId="4C1DDB27" w14:textId="77777777" w:rsidTr="004C2E1E">
        <w:tc>
          <w:tcPr>
            <w:tcW w:w="1095" w:type="dxa"/>
          </w:tcPr>
          <w:p w14:paraId="1BE82F15" w14:textId="77777777" w:rsidR="00C07338" w:rsidRPr="00D44CDC" w:rsidRDefault="00C07338"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356307D4" w14:textId="3EE231AC" w:rsidR="00C07338" w:rsidRPr="00D44CDC" w:rsidRDefault="004171CE"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Storage of fodder by ensiling, drying and trapping.</w:t>
            </w:r>
          </w:p>
        </w:tc>
        <w:tc>
          <w:tcPr>
            <w:tcW w:w="1554" w:type="dxa"/>
            <w:vAlign w:val="center"/>
          </w:tcPr>
          <w:p w14:paraId="333029A2" w14:textId="23237715" w:rsidR="00C07338"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1 </w:t>
            </w:r>
            <w:r w:rsidR="004171CE" w:rsidRPr="00D44CDC">
              <w:rPr>
                <w:rFonts w:ascii="Arial Narrow" w:eastAsia="Times New Roman" w:hAnsi="Arial Narrow"/>
                <w:lang w:eastAsia="hr-HR"/>
              </w:rPr>
              <w:t>E</w:t>
            </w:r>
          </w:p>
        </w:tc>
        <w:tc>
          <w:tcPr>
            <w:tcW w:w="1564" w:type="dxa"/>
            <w:vAlign w:val="center"/>
          </w:tcPr>
          <w:p w14:paraId="59B9E89E" w14:textId="4F5A22D2" w:rsidR="00C07338" w:rsidRPr="00D44CDC" w:rsidRDefault="004171CE"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Practicum</w:t>
            </w:r>
          </w:p>
        </w:tc>
      </w:tr>
      <w:tr w:rsidR="00C07338" w:rsidRPr="00D44CDC" w14:paraId="3B9BBD0D" w14:textId="77777777" w:rsidTr="004C2E1E">
        <w:tc>
          <w:tcPr>
            <w:tcW w:w="1095" w:type="dxa"/>
          </w:tcPr>
          <w:p w14:paraId="091F2A9B" w14:textId="77777777" w:rsidR="00C07338" w:rsidRPr="00D44CDC" w:rsidRDefault="00C07338"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52D35B68" w14:textId="77777777" w:rsidR="00C07338" w:rsidRPr="00D44CDC" w:rsidRDefault="00652E44" w:rsidP="00B15BE9">
            <w:pPr>
              <w:spacing w:after="0" w:line="276" w:lineRule="auto"/>
              <w:jc w:val="both"/>
              <w:rPr>
                <w:rFonts w:ascii="Arial Narrow" w:eastAsia="Times New Roman" w:hAnsi="Arial Narrow"/>
                <w:lang w:val="en" w:eastAsia="hr-HR"/>
              </w:rPr>
            </w:pPr>
            <w:r w:rsidRPr="00D44CDC">
              <w:rPr>
                <w:rFonts w:ascii="Arial Narrow" w:eastAsia="Times New Roman" w:hAnsi="Arial Narrow"/>
                <w:b/>
                <w:bCs/>
                <w:i/>
                <w:iCs/>
                <w:lang w:val="en" w:eastAsia="hr-HR"/>
              </w:rPr>
              <w:t xml:space="preserve">Basic principles of meal preparation techniques: - </w:t>
            </w:r>
            <w:r w:rsidRPr="00D44CDC">
              <w:rPr>
                <w:rFonts w:ascii="Arial Narrow" w:eastAsia="Times New Roman" w:hAnsi="Arial Narrow"/>
                <w:lang w:val="en" w:eastAsia="hr-HR"/>
              </w:rPr>
              <w:t>for cows and beef.</w:t>
            </w:r>
          </w:p>
          <w:p w14:paraId="0BB22DC4" w14:textId="24661280" w:rsidR="00652E44" w:rsidRPr="00D44CDC" w:rsidRDefault="00652E44" w:rsidP="00B15BE9">
            <w:pPr>
              <w:spacing w:after="0" w:line="276" w:lineRule="auto"/>
              <w:jc w:val="both"/>
              <w:rPr>
                <w:rFonts w:ascii="Arial Narrow" w:eastAsia="Times New Roman" w:hAnsi="Arial Narrow"/>
                <w:lang w:val="en" w:eastAsia="hr-HR"/>
              </w:rPr>
            </w:pPr>
            <w:r w:rsidRPr="00D44CDC">
              <w:rPr>
                <w:rFonts w:ascii="Arial Narrow" w:eastAsia="Times New Roman" w:hAnsi="Arial Narrow"/>
                <w:lang w:val="en" w:eastAsia="hr-HR"/>
              </w:rPr>
              <w:t>-use of computers in preparing meals</w:t>
            </w:r>
          </w:p>
        </w:tc>
        <w:tc>
          <w:tcPr>
            <w:tcW w:w="1554" w:type="dxa"/>
            <w:vAlign w:val="center"/>
          </w:tcPr>
          <w:p w14:paraId="4D92672F" w14:textId="5E2B62E3" w:rsidR="00C07338"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652E44" w:rsidRPr="00D44CDC">
              <w:rPr>
                <w:rFonts w:ascii="Arial Narrow" w:eastAsia="Times New Roman" w:hAnsi="Arial Narrow"/>
                <w:lang w:eastAsia="hr-HR"/>
              </w:rPr>
              <w:t>E</w:t>
            </w:r>
          </w:p>
        </w:tc>
        <w:tc>
          <w:tcPr>
            <w:tcW w:w="1564" w:type="dxa"/>
            <w:vAlign w:val="center"/>
          </w:tcPr>
          <w:p w14:paraId="048D4BA5" w14:textId="15FDCC3D" w:rsidR="00C07338" w:rsidRPr="00D44CDC" w:rsidRDefault="00652E44"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Practicum</w:t>
            </w:r>
          </w:p>
        </w:tc>
      </w:tr>
      <w:tr w:rsidR="00652E44" w:rsidRPr="00D44CDC" w14:paraId="73BBE032" w14:textId="77777777" w:rsidTr="004C2E1E">
        <w:tc>
          <w:tcPr>
            <w:tcW w:w="1095" w:type="dxa"/>
          </w:tcPr>
          <w:p w14:paraId="18778F72" w14:textId="77777777" w:rsidR="00652E44" w:rsidRPr="00D44CDC" w:rsidRDefault="00652E44"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28EBC707" w14:textId="77777777" w:rsidR="00652E44" w:rsidRPr="00D44CDC" w:rsidRDefault="00652E44" w:rsidP="00B15BE9">
            <w:pPr>
              <w:spacing w:after="0" w:line="276" w:lineRule="auto"/>
              <w:jc w:val="both"/>
              <w:rPr>
                <w:rFonts w:ascii="Arial Narrow" w:eastAsia="Times New Roman" w:hAnsi="Arial Narrow"/>
                <w:lang w:val="en" w:eastAsia="hr-HR"/>
              </w:rPr>
            </w:pPr>
            <w:r w:rsidRPr="00D44CDC">
              <w:rPr>
                <w:rFonts w:ascii="Arial Narrow" w:eastAsia="Times New Roman" w:hAnsi="Arial Narrow"/>
                <w:b/>
                <w:bCs/>
                <w:i/>
                <w:iCs/>
                <w:lang w:val="en" w:eastAsia="hr-HR"/>
              </w:rPr>
              <w:t xml:space="preserve">Preparation and use of fodder mixtures in wider practice: </w:t>
            </w:r>
            <w:r w:rsidRPr="00D44CDC">
              <w:rPr>
                <w:rFonts w:ascii="Arial Narrow" w:eastAsia="Times New Roman" w:hAnsi="Arial Narrow"/>
                <w:lang w:val="en" w:eastAsia="hr-HR"/>
              </w:rPr>
              <w:t>Preparation of complete and supplementary feed mixtures with a certain protein content for monogastric and polygastric domestic animals. Use of fodder mixtures in wider practice.</w:t>
            </w:r>
          </w:p>
          <w:p w14:paraId="3DC6C52E" w14:textId="0D22C0CF" w:rsidR="00652E44" w:rsidRPr="00D44CDC" w:rsidRDefault="00652E44" w:rsidP="00B15BE9">
            <w:pPr>
              <w:spacing w:after="0" w:line="276" w:lineRule="auto"/>
              <w:jc w:val="both"/>
              <w:rPr>
                <w:rFonts w:ascii="Arial Narrow" w:eastAsia="Times New Roman" w:hAnsi="Arial Narrow"/>
                <w:lang w:val="en" w:eastAsia="hr-HR"/>
              </w:rPr>
            </w:pPr>
            <w:r w:rsidRPr="00D44CDC">
              <w:rPr>
                <w:rFonts w:ascii="Arial Narrow" w:eastAsia="Times New Roman" w:hAnsi="Arial Narrow"/>
                <w:lang w:val="en" w:eastAsia="hr-HR"/>
              </w:rPr>
              <w:t>The use of computers in the preparation of mixture recipes.</w:t>
            </w:r>
          </w:p>
        </w:tc>
        <w:tc>
          <w:tcPr>
            <w:tcW w:w="1554" w:type="dxa"/>
            <w:vAlign w:val="center"/>
          </w:tcPr>
          <w:p w14:paraId="0D875B78" w14:textId="05775A45" w:rsidR="00652E44"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6 </w:t>
            </w:r>
            <w:r w:rsidR="00652E44" w:rsidRPr="00D44CDC">
              <w:rPr>
                <w:rFonts w:ascii="Arial Narrow" w:eastAsia="Times New Roman" w:hAnsi="Arial Narrow"/>
                <w:lang w:eastAsia="hr-HR"/>
              </w:rPr>
              <w:t>E</w:t>
            </w:r>
          </w:p>
        </w:tc>
        <w:tc>
          <w:tcPr>
            <w:tcW w:w="1564" w:type="dxa"/>
            <w:vAlign w:val="center"/>
          </w:tcPr>
          <w:p w14:paraId="1CCCB156" w14:textId="2DA010BE" w:rsidR="00652E44" w:rsidRPr="00D44CDC" w:rsidRDefault="00652E44"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Practicum</w:t>
            </w:r>
          </w:p>
        </w:tc>
      </w:tr>
      <w:tr w:rsidR="00652E44" w:rsidRPr="00D44CDC" w14:paraId="00B4A7D8" w14:textId="77777777" w:rsidTr="004C2E1E">
        <w:tc>
          <w:tcPr>
            <w:tcW w:w="1095" w:type="dxa"/>
          </w:tcPr>
          <w:p w14:paraId="351EEDF3" w14:textId="77777777" w:rsidR="00652E44" w:rsidRPr="00D44CDC" w:rsidRDefault="00652E44"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7E9B5552" w14:textId="3AD512A9" w:rsidR="00652E44" w:rsidRPr="00D44CDC" w:rsidRDefault="00652E44"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 xml:space="preserve">Calculation of the net energy value of feed (NEL and NEM). </w:t>
            </w:r>
            <w:r w:rsidRPr="00D44CDC">
              <w:rPr>
                <w:rFonts w:ascii="Arial Narrow" w:eastAsia="Times New Roman" w:hAnsi="Arial Narrow"/>
                <w:lang w:val="en" w:eastAsia="hr-HR"/>
              </w:rPr>
              <w:t xml:space="preserve">Compilation of the basic structure of daily rations for polygastric animals and equids and evaluation of the effectiveness of daily rations. Basics of determining the nutritional status of livestock. Group work and presentation and evaluation in front of </w:t>
            </w:r>
            <w:r w:rsidR="00BC422E" w:rsidRPr="00D44CDC">
              <w:rPr>
                <w:rFonts w:ascii="Arial Narrow" w:eastAsia="Times New Roman" w:hAnsi="Arial Narrow"/>
                <w:lang w:val="en" w:eastAsia="hr-HR"/>
              </w:rPr>
              <w:t>a group of</w:t>
            </w:r>
            <w:r w:rsidRPr="00D44CDC">
              <w:rPr>
                <w:rFonts w:ascii="Arial Narrow" w:eastAsia="Times New Roman" w:hAnsi="Arial Narrow"/>
                <w:lang w:val="en" w:eastAsia="hr-HR"/>
              </w:rPr>
              <w:t xml:space="preserve"> students.</w:t>
            </w:r>
          </w:p>
        </w:tc>
        <w:tc>
          <w:tcPr>
            <w:tcW w:w="1554" w:type="dxa"/>
            <w:vAlign w:val="center"/>
          </w:tcPr>
          <w:p w14:paraId="28252706" w14:textId="6D4EE4B7" w:rsidR="00652E44"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3 </w:t>
            </w:r>
            <w:r w:rsidR="00BC422E" w:rsidRPr="00D44CDC">
              <w:rPr>
                <w:rFonts w:ascii="Arial Narrow" w:eastAsia="Times New Roman" w:hAnsi="Arial Narrow"/>
                <w:lang w:eastAsia="hr-HR"/>
              </w:rPr>
              <w:t>S</w:t>
            </w:r>
          </w:p>
        </w:tc>
        <w:tc>
          <w:tcPr>
            <w:tcW w:w="1564" w:type="dxa"/>
            <w:vAlign w:val="center"/>
          </w:tcPr>
          <w:p w14:paraId="3456CAF3" w14:textId="43479862" w:rsidR="00652E44" w:rsidRPr="00D44CDC" w:rsidRDefault="00BC422E"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BC422E" w:rsidRPr="00D44CDC" w14:paraId="3EAC6B4D" w14:textId="77777777" w:rsidTr="004C2E1E">
        <w:tc>
          <w:tcPr>
            <w:tcW w:w="1095" w:type="dxa"/>
          </w:tcPr>
          <w:p w14:paraId="7E5FA9F3" w14:textId="77777777" w:rsidR="00BC422E" w:rsidRPr="00D44CDC" w:rsidRDefault="00BC422E"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3707CFA1" w14:textId="142898E8" w:rsidR="00BC422E" w:rsidRPr="00D44CDC" w:rsidRDefault="00BC422E"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 xml:space="preserve">Calculation of the nutritional value of feed mixtures. </w:t>
            </w:r>
            <w:r w:rsidRPr="00D44CDC">
              <w:rPr>
                <w:rFonts w:ascii="Arial Narrow" w:eastAsia="Times New Roman" w:hAnsi="Arial Narrow"/>
                <w:lang w:val="en" w:eastAsia="hr-HR"/>
              </w:rPr>
              <w:t>Preparation of recipes of complete and supplementary feed mixtures for monogastric and polygastric animals. Group work and presentation and evaluation in front of a group of students.</w:t>
            </w:r>
          </w:p>
        </w:tc>
        <w:tc>
          <w:tcPr>
            <w:tcW w:w="1554" w:type="dxa"/>
            <w:vAlign w:val="center"/>
          </w:tcPr>
          <w:p w14:paraId="41B5332C" w14:textId="6E822DD9" w:rsidR="00BC422E"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4.5 </w:t>
            </w:r>
            <w:r w:rsidR="00BC422E" w:rsidRPr="00D44CDC">
              <w:rPr>
                <w:rFonts w:ascii="Arial Narrow" w:eastAsia="Times New Roman" w:hAnsi="Arial Narrow"/>
                <w:lang w:eastAsia="hr-HR"/>
              </w:rPr>
              <w:t>S</w:t>
            </w:r>
          </w:p>
        </w:tc>
        <w:tc>
          <w:tcPr>
            <w:tcW w:w="1564" w:type="dxa"/>
            <w:vAlign w:val="center"/>
          </w:tcPr>
          <w:p w14:paraId="5F78F719" w14:textId="6D6ED0B5" w:rsidR="00BC422E" w:rsidRPr="00D44CDC" w:rsidRDefault="00BC422E"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Classroom</w:t>
            </w:r>
          </w:p>
        </w:tc>
      </w:tr>
      <w:tr w:rsidR="00BC422E" w:rsidRPr="00D44CDC" w14:paraId="7783C401" w14:textId="77777777" w:rsidTr="004C2E1E">
        <w:tc>
          <w:tcPr>
            <w:tcW w:w="1095" w:type="dxa"/>
          </w:tcPr>
          <w:p w14:paraId="5C3BF39C" w14:textId="77777777" w:rsidR="00BC422E" w:rsidRPr="00D44CDC" w:rsidRDefault="00BC422E" w:rsidP="00303B94">
            <w:pPr>
              <w:pStyle w:val="ListParagraph"/>
              <w:numPr>
                <w:ilvl w:val="0"/>
                <w:numId w:val="29"/>
              </w:numPr>
              <w:spacing w:after="0"/>
              <w:rPr>
                <w:rFonts w:ascii="Arial Narrow" w:eastAsia="Times New Roman" w:hAnsi="Arial Narrow"/>
                <w:sz w:val="24"/>
                <w:szCs w:val="24"/>
                <w:lang w:eastAsia="hr-HR"/>
              </w:rPr>
            </w:pPr>
          </w:p>
        </w:tc>
        <w:tc>
          <w:tcPr>
            <w:tcW w:w="5001" w:type="dxa"/>
            <w:shd w:val="clear" w:color="auto" w:fill="auto"/>
          </w:tcPr>
          <w:p w14:paraId="0B219821" w14:textId="77777777" w:rsidR="00BC422E" w:rsidRPr="00D44CDC" w:rsidRDefault="00BC422E" w:rsidP="00B15BE9">
            <w:pPr>
              <w:spacing w:after="0" w:line="276" w:lineRule="auto"/>
              <w:jc w:val="both"/>
              <w:rPr>
                <w:rFonts w:ascii="Arial Narrow" w:eastAsia="Times New Roman" w:hAnsi="Arial Narrow"/>
                <w:lang w:val="en" w:eastAsia="hr-HR"/>
              </w:rPr>
            </w:pPr>
            <w:r w:rsidRPr="00D44CDC">
              <w:rPr>
                <w:rFonts w:ascii="Arial Narrow" w:eastAsia="Times New Roman" w:hAnsi="Arial Narrow"/>
                <w:b/>
                <w:bCs/>
                <w:i/>
                <w:iCs/>
                <w:lang w:val="en" w:eastAsia="hr-HR"/>
              </w:rPr>
              <w:t xml:space="preserve">Introduction to practical training: </w:t>
            </w:r>
            <w:r w:rsidRPr="00D44CDC">
              <w:rPr>
                <w:rFonts w:ascii="Arial Narrow" w:eastAsia="Times New Roman" w:hAnsi="Arial Narrow"/>
                <w:lang w:val="en" w:eastAsia="hr-HR"/>
              </w:rPr>
              <w:t>For all students, a short lecture on the importance and expediency of professional practice with all the specifics of certain types of livestock production, from the aspect of preparation and production technology of fodder and from the aspect of feeding certain types and categories of livestock, will be held. Also, students will be familiar with the specifics of nutrition when conducting experimental research.</w:t>
            </w:r>
          </w:p>
          <w:p w14:paraId="02FD881C" w14:textId="01D54435" w:rsidR="00BC422E" w:rsidRPr="00D44CDC" w:rsidRDefault="00BC422E"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 xml:space="preserve">Feed production technology: </w:t>
            </w:r>
            <w:r w:rsidRPr="00D44CDC">
              <w:rPr>
                <w:rFonts w:ascii="Arial Narrow" w:eastAsia="Times New Roman" w:hAnsi="Arial Narrow"/>
                <w:lang w:val="en" w:eastAsia="hr-HR"/>
              </w:rPr>
              <w:t>Understanding recipes. Preparation and weighing of microcomponents. Preparation of premixes, calculation of the share of premixes in the recipe of the complete mixture. Weighing of macrocomponents, forming a batch depending on the capacity of the mixer and the structure of the feed specified in the recipe. Production, leveling and storage of fodder mixtures - storage until use.</w:t>
            </w:r>
          </w:p>
        </w:tc>
        <w:tc>
          <w:tcPr>
            <w:tcW w:w="1554" w:type="dxa"/>
            <w:vAlign w:val="center"/>
          </w:tcPr>
          <w:p w14:paraId="535B44E1" w14:textId="2A93A155" w:rsidR="00BC422E"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4 </w:t>
            </w:r>
            <w:r w:rsidR="00BC422E" w:rsidRPr="00D44CDC">
              <w:rPr>
                <w:rFonts w:ascii="Arial Narrow" w:eastAsia="Times New Roman" w:hAnsi="Arial Narrow"/>
                <w:lang w:eastAsia="hr-HR"/>
              </w:rPr>
              <w:t>PT</w:t>
            </w:r>
          </w:p>
        </w:tc>
        <w:tc>
          <w:tcPr>
            <w:tcW w:w="1564" w:type="dxa"/>
            <w:vAlign w:val="center"/>
          </w:tcPr>
          <w:p w14:paraId="6F6E5A1C" w14:textId="20E186CF" w:rsidR="00BC422E" w:rsidRPr="00D44CDC" w:rsidRDefault="00BC422E"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Practicum</w:t>
            </w:r>
          </w:p>
        </w:tc>
      </w:tr>
      <w:tr w:rsidR="00BC422E" w:rsidRPr="00D44CDC" w14:paraId="46FDEE7E" w14:textId="77777777" w:rsidTr="004C2E1E">
        <w:tc>
          <w:tcPr>
            <w:tcW w:w="1095" w:type="dxa"/>
          </w:tcPr>
          <w:p w14:paraId="7DC395C8" w14:textId="7EE1FB89" w:rsidR="00BC422E" w:rsidRPr="00D44CDC" w:rsidRDefault="00BC422E" w:rsidP="00BC422E">
            <w:pPr>
              <w:spacing w:after="0"/>
              <w:rPr>
                <w:rFonts w:ascii="Arial Narrow" w:eastAsia="Times New Roman" w:hAnsi="Arial Narrow"/>
                <w:lang w:eastAsia="hr-HR"/>
              </w:rPr>
            </w:pPr>
            <w:r w:rsidRPr="00D44CDC">
              <w:rPr>
                <w:rFonts w:ascii="Arial Narrow" w:eastAsia="Times New Roman" w:hAnsi="Arial Narrow"/>
                <w:lang w:eastAsia="hr-HR"/>
              </w:rPr>
              <w:t xml:space="preserve">     14.1.</w:t>
            </w:r>
          </w:p>
        </w:tc>
        <w:tc>
          <w:tcPr>
            <w:tcW w:w="5001" w:type="dxa"/>
            <w:shd w:val="clear" w:color="auto" w:fill="auto"/>
          </w:tcPr>
          <w:p w14:paraId="53561CB4" w14:textId="3C2689C5" w:rsidR="00BC422E" w:rsidRPr="00D44CDC" w:rsidRDefault="00F403E5"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Feed and litter storage (drying, ensiling</w:t>
            </w:r>
            <w:r w:rsidR="00BC422E" w:rsidRPr="00D44CDC">
              <w:rPr>
                <w:rFonts w:ascii="Arial Narrow" w:eastAsia="Times New Roman" w:hAnsi="Arial Narrow"/>
                <w:b/>
                <w:bCs/>
                <w:i/>
                <w:iCs/>
                <w:lang w:val="en" w:eastAsia="hr-HR"/>
              </w:rPr>
              <w:t xml:space="preserve">): </w:t>
            </w:r>
            <w:r w:rsidR="00BC422E" w:rsidRPr="00D44CDC">
              <w:rPr>
                <w:rFonts w:ascii="Arial Narrow" w:eastAsia="Times New Roman" w:hAnsi="Arial Narrow"/>
                <w:lang w:val="en" w:eastAsia="hr-HR"/>
              </w:rPr>
              <w:t xml:space="preserve">Direct participation in all activities related to the preparation of fodder for livestock by drying and </w:t>
            </w:r>
            <w:r w:rsidRPr="00D44CDC">
              <w:rPr>
                <w:rFonts w:ascii="Arial Narrow" w:eastAsia="Times New Roman" w:hAnsi="Arial Narrow"/>
                <w:lang w:val="en" w:eastAsia="hr-HR"/>
              </w:rPr>
              <w:t>en</w:t>
            </w:r>
            <w:r w:rsidR="00BC422E" w:rsidRPr="00D44CDC">
              <w:rPr>
                <w:rFonts w:ascii="Arial Narrow" w:eastAsia="Times New Roman" w:hAnsi="Arial Narrow"/>
                <w:lang w:val="en" w:eastAsia="hr-HR"/>
              </w:rPr>
              <w:t>sil</w:t>
            </w:r>
            <w:r w:rsidRPr="00D44CDC">
              <w:rPr>
                <w:rFonts w:ascii="Arial Narrow" w:eastAsia="Times New Roman" w:hAnsi="Arial Narrow"/>
                <w:lang w:val="en" w:eastAsia="hr-HR"/>
              </w:rPr>
              <w:t>ing</w:t>
            </w:r>
            <w:r w:rsidR="00BC422E" w:rsidRPr="00D44CDC">
              <w:rPr>
                <w:rFonts w:ascii="Arial Narrow" w:eastAsia="Times New Roman" w:hAnsi="Arial Narrow"/>
                <w:lang w:val="en" w:eastAsia="hr-HR"/>
              </w:rPr>
              <w:t xml:space="preserve">. Timely </w:t>
            </w:r>
            <w:r w:rsidRPr="00D44CDC">
              <w:rPr>
                <w:rFonts w:ascii="Arial Narrow" w:eastAsia="Times New Roman" w:hAnsi="Arial Narrow"/>
                <w:lang w:val="en" w:eastAsia="hr-HR"/>
              </w:rPr>
              <w:t>storage</w:t>
            </w:r>
            <w:r w:rsidR="00BC422E" w:rsidRPr="00D44CDC">
              <w:rPr>
                <w:rFonts w:ascii="Arial Narrow" w:eastAsia="Times New Roman" w:hAnsi="Arial Narrow"/>
                <w:lang w:val="en" w:eastAsia="hr-HR"/>
              </w:rPr>
              <w:t xml:space="preserve"> of dried fodder during the months of June and July. </w:t>
            </w:r>
            <w:r w:rsidRPr="00D44CDC">
              <w:rPr>
                <w:rFonts w:ascii="Arial Narrow" w:eastAsia="Times New Roman" w:hAnsi="Arial Narrow"/>
                <w:lang w:val="en" w:eastAsia="hr-HR"/>
              </w:rPr>
              <w:t>Storing straw i</w:t>
            </w:r>
            <w:r w:rsidR="00BC422E" w:rsidRPr="00D44CDC">
              <w:rPr>
                <w:rFonts w:ascii="Arial Narrow" w:eastAsia="Times New Roman" w:hAnsi="Arial Narrow"/>
                <w:lang w:val="en" w:eastAsia="hr-HR"/>
              </w:rPr>
              <w:t>mmediately after the harvesting of cereals (wheat, oats, barley).</w:t>
            </w:r>
          </w:p>
        </w:tc>
        <w:tc>
          <w:tcPr>
            <w:tcW w:w="1554" w:type="dxa"/>
            <w:vAlign w:val="center"/>
          </w:tcPr>
          <w:p w14:paraId="299819C2" w14:textId="472891ED" w:rsidR="00BC422E"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5 </w:t>
            </w:r>
            <w:r w:rsidR="00F403E5" w:rsidRPr="00D44CDC">
              <w:rPr>
                <w:rFonts w:ascii="Arial Narrow" w:eastAsia="Times New Roman" w:hAnsi="Arial Narrow"/>
                <w:lang w:eastAsia="hr-HR"/>
              </w:rPr>
              <w:t>PT</w:t>
            </w:r>
          </w:p>
        </w:tc>
        <w:tc>
          <w:tcPr>
            <w:tcW w:w="1564" w:type="dxa"/>
            <w:vAlign w:val="center"/>
          </w:tcPr>
          <w:p w14:paraId="4B20DE53" w14:textId="71EB7E28" w:rsidR="00BC422E" w:rsidRPr="00D44CDC" w:rsidRDefault="00F403E5"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Practicum</w:t>
            </w:r>
          </w:p>
        </w:tc>
      </w:tr>
      <w:tr w:rsidR="00BC422E" w:rsidRPr="00D44CDC" w14:paraId="3AB8367B" w14:textId="77777777" w:rsidTr="004C2E1E">
        <w:tc>
          <w:tcPr>
            <w:tcW w:w="1095" w:type="dxa"/>
          </w:tcPr>
          <w:p w14:paraId="2139E499" w14:textId="734849C4" w:rsidR="00BC422E" w:rsidRPr="00D44CDC" w:rsidRDefault="00BC422E" w:rsidP="00BC422E">
            <w:pPr>
              <w:spacing w:after="0"/>
              <w:rPr>
                <w:rFonts w:ascii="Arial Narrow" w:eastAsia="Times New Roman" w:hAnsi="Arial Narrow"/>
                <w:lang w:eastAsia="hr-HR"/>
              </w:rPr>
            </w:pPr>
            <w:r w:rsidRPr="00D44CDC">
              <w:rPr>
                <w:rFonts w:ascii="Arial Narrow" w:eastAsia="Times New Roman" w:hAnsi="Arial Narrow"/>
                <w:lang w:eastAsia="hr-HR"/>
              </w:rPr>
              <w:t xml:space="preserve">     14.2.</w:t>
            </w:r>
          </w:p>
        </w:tc>
        <w:tc>
          <w:tcPr>
            <w:tcW w:w="5001" w:type="dxa"/>
            <w:shd w:val="clear" w:color="auto" w:fill="auto"/>
          </w:tcPr>
          <w:p w14:paraId="45038A56" w14:textId="02722E7E" w:rsidR="00BC422E" w:rsidRPr="00D44CDC" w:rsidRDefault="00F403E5" w:rsidP="00B15BE9">
            <w:pPr>
              <w:spacing w:after="0" w:line="276" w:lineRule="auto"/>
              <w:jc w:val="both"/>
              <w:rPr>
                <w:rFonts w:ascii="Arial Narrow" w:eastAsia="Times New Roman" w:hAnsi="Arial Narrow"/>
                <w:b/>
                <w:bCs/>
                <w:i/>
                <w:iCs/>
                <w:lang w:val="en" w:eastAsia="hr-HR"/>
              </w:rPr>
            </w:pPr>
            <w:r w:rsidRPr="00D44CDC">
              <w:rPr>
                <w:rFonts w:ascii="Arial Narrow" w:eastAsia="Times New Roman" w:hAnsi="Arial Narrow"/>
                <w:b/>
                <w:bCs/>
                <w:i/>
                <w:iCs/>
                <w:lang w:val="en" w:eastAsia="hr-HR"/>
              </w:rPr>
              <w:t xml:space="preserve">Livestock feeding in livestock practicums of the University: </w:t>
            </w:r>
            <w:r w:rsidRPr="00D44CDC">
              <w:rPr>
                <w:rFonts w:ascii="Arial Narrow" w:eastAsia="Times New Roman" w:hAnsi="Arial Narrow"/>
                <w:lang w:val="en" w:eastAsia="hr-HR"/>
              </w:rPr>
              <w:t xml:space="preserve">The practice is carried out according to the schedule of the practice manager-assistant and according to the needs of the University practicum. The practice applies to all types and categories of livestock, including the feeding of experimental groups of animals (capon experiment – </w:t>
            </w:r>
            <w:r w:rsidRPr="00D44CDC">
              <w:rPr>
                <w:rFonts w:ascii="Arial" w:eastAsia="Times New Roman" w:hAnsi="Arial" w:cs="Arial"/>
                <w:lang w:val="en" w:eastAsia="hr-HR"/>
              </w:rPr>
              <w:t>​​</w:t>
            </w:r>
            <w:r w:rsidRPr="00D44CDC">
              <w:rPr>
                <w:rFonts w:ascii="Arial Narrow" w:eastAsia="Times New Roman" w:hAnsi="Arial Narrow"/>
                <w:lang w:val="en" w:eastAsia="hr-HR"/>
              </w:rPr>
              <w:t>adding purified clay to capon feed).</w:t>
            </w:r>
          </w:p>
        </w:tc>
        <w:tc>
          <w:tcPr>
            <w:tcW w:w="1554" w:type="dxa"/>
            <w:vAlign w:val="center"/>
          </w:tcPr>
          <w:p w14:paraId="33DEED65" w14:textId="29DC31D8" w:rsidR="00BC422E" w:rsidRPr="00D44CDC" w:rsidRDefault="00D44CDC" w:rsidP="00B15BE9">
            <w:pPr>
              <w:spacing w:after="0" w:line="276" w:lineRule="auto"/>
              <w:jc w:val="center"/>
              <w:rPr>
                <w:rFonts w:ascii="Arial Narrow" w:eastAsia="Times New Roman" w:hAnsi="Arial Narrow"/>
                <w:lang w:eastAsia="hr-HR"/>
              </w:rPr>
            </w:pPr>
            <w:r>
              <w:rPr>
                <w:rFonts w:ascii="Arial Narrow" w:eastAsia="Times New Roman" w:hAnsi="Arial Narrow"/>
                <w:lang w:eastAsia="hr-HR"/>
              </w:rPr>
              <w:t xml:space="preserve">6 </w:t>
            </w:r>
            <w:r w:rsidR="00F403E5" w:rsidRPr="00D44CDC">
              <w:rPr>
                <w:rFonts w:ascii="Arial Narrow" w:eastAsia="Times New Roman" w:hAnsi="Arial Narrow"/>
                <w:lang w:eastAsia="hr-HR"/>
              </w:rPr>
              <w:t>PT</w:t>
            </w:r>
          </w:p>
        </w:tc>
        <w:tc>
          <w:tcPr>
            <w:tcW w:w="1564" w:type="dxa"/>
            <w:vAlign w:val="center"/>
          </w:tcPr>
          <w:p w14:paraId="0A46019A" w14:textId="44179C00" w:rsidR="00BC422E" w:rsidRPr="00D44CDC" w:rsidRDefault="00F403E5" w:rsidP="00B15BE9">
            <w:pPr>
              <w:spacing w:after="0" w:line="276" w:lineRule="auto"/>
              <w:jc w:val="center"/>
              <w:rPr>
                <w:rFonts w:ascii="Arial Narrow" w:eastAsia="Times New Roman" w:hAnsi="Arial Narrow"/>
                <w:lang w:val="en-IE" w:eastAsia="hr-HR"/>
              </w:rPr>
            </w:pPr>
            <w:r w:rsidRPr="00D44CDC">
              <w:rPr>
                <w:rFonts w:ascii="Arial Narrow" w:eastAsia="Times New Roman" w:hAnsi="Arial Narrow"/>
                <w:lang w:val="en-IE" w:eastAsia="hr-HR"/>
              </w:rPr>
              <w:t>Practicum</w:t>
            </w:r>
          </w:p>
        </w:tc>
      </w:tr>
      <w:tr w:rsidR="004C2E1E" w:rsidRPr="00D44CDC" w14:paraId="5112E77F" w14:textId="77777777" w:rsidTr="004C2E1E">
        <w:tc>
          <w:tcPr>
            <w:tcW w:w="6096" w:type="dxa"/>
            <w:gridSpan w:val="2"/>
          </w:tcPr>
          <w:p w14:paraId="0AC900F4" w14:textId="2F3EFAEA" w:rsidR="004C2E1E" w:rsidRPr="00D44CDC" w:rsidRDefault="004C2E1E" w:rsidP="004C2E1E">
            <w:pPr>
              <w:spacing w:after="0" w:line="276" w:lineRule="auto"/>
              <w:rPr>
                <w:rFonts w:ascii="Arial Narrow" w:eastAsia="Times New Roman" w:hAnsi="Arial Narrow"/>
                <w:b/>
                <w:bCs/>
                <w:i/>
                <w:iCs/>
                <w:lang w:val="en" w:eastAsia="hr-HR"/>
              </w:rPr>
            </w:pPr>
            <w:r w:rsidRPr="00D44CDC">
              <w:rPr>
                <w:rFonts w:ascii="Arial Narrow" w:eastAsia="Times New Roman" w:hAnsi="Arial Narrow"/>
                <w:b/>
                <w:bCs/>
                <w:lang w:eastAsia="hr-HR"/>
              </w:rPr>
              <w:t>In total:</w:t>
            </w:r>
          </w:p>
        </w:tc>
        <w:tc>
          <w:tcPr>
            <w:tcW w:w="1554" w:type="dxa"/>
          </w:tcPr>
          <w:p w14:paraId="1F680145" w14:textId="31D1EAFC" w:rsidR="004C2E1E" w:rsidRPr="00D44CDC" w:rsidRDefault="004C2E1E" w:rsidP="004C2E1E">
            <w:pPr>
              <w:spacing w:after="0" w:line="276" w:lineRule="auto"/>
              <w:jc w:val="center"/>
              <w:rPr>
                <w:rFonts w:ascii="Arial Narrow" w:eastAsia="Times New Roman" w:hAnsi="Arial Narrow"/>
                <w:b/>
                <w:bCs/>
                <w:lang w:eastAsia="hr-HR"/>
              </w:rPr>
            </w:pPr>
            <w:r w:rsidRPr="00D44CDC">
              <w:rPr>
                <w:rFonts w:ascii="Arial Narrow" w:eastAsia="Times New Roman" w:hAnsi="Arial Narrow"/>
                <w:b/>
                <w:bCs/>
                <w:lang w:eastAsia="hr-HR"/>
              </w:rPr>
              <w:t>23+15+7+15</w:t>
            </w:r>
          </w:p>
          <w:p w14:paraId="5C36344E" w14:textId="69A6FBC0" w:rsidR="004C2E1E" w:rsidRPr="00D44CDC" w:rsidRDefault="004C2E1E" w:rsidP="004C2E1E">
            <w:pPr>
              <w:spacing w:after="0" w:line="276" w:lineRule="auto"/>
              <w:jc w:val="center"/>
              <w:rPr>
                <w:rFonts w:ascii="Arial Narrow" w:eastAsia="Times New Roman" w:hAnsi="Arial Narrow"/>
                <w:lang w:eastAsia="hr-HR"/>
              </w:rPr>
            </w:pPr>
            <w:r w:rsidRPr="00D44CDC">
              <w:rPr>
                <w:rFonts w:ascii="Arial Narrow" w:eastAsia="Times New Roman" w:hAnsi="Arial Narrow"/>
                <w:b/>
                <w:bCs/>
                <w:lang w:eastAsia="hr-HR"/>
              </w:rPr>
              <w:t>(L+E+S+PT)</w:t>
            </w:r>
          </w:p>
        </w:tc>
        <w:tc>
          <w:tcPr>
            <w:tcW w:w="1564" w:type="dxa"/>
          </w:tcPr>
          <w:p w14:paraId="26817FDC" w14:textId="3278ACE0" w:rsidR="004C2E1E" w:rsidRPr="00D44CDC" w:rsidRDefault="004C2E1E" w:rsidP="004C2E1E">
            <w:pPr>
              <w:spacing w:after="0" w:line="276" w:lineRule="auto"/>
              <w:jc w:val="center"/>
              <w:rPr>
                <w:rFonts w:ascii="Arial Narrow" w:eastAsia="Times New Roman" w:hAnsi="Arial Narrow"/>
                <w:lang w:val="en-IE" w:eastAsia="hr-HR"/>
              </w:rPr>
            </w:pPr>
          </w:p>
        </w:tc>
      </w:tr>
    </w:tbl>
    <w:p w14:paraId="2B236460" w14:textId="77777777" w:rsidR="004C2E1E" w:rsidRPr="00D44CDC" w:rsidRDefault="004C2E1E" w:rsidP="004C2E1E">
      <w:pPr>
        <w:pStyle w:val="ListParagraph"/>
        <w:spacing w:after="0"/>
        <w:ind w:left="360" w:right="-20"/>
        <w:rPr>
          <w:rFonts w:ascii="Arial Narrow" w:eastAsia="Arial Narrow" w:hAnsi="Arial Narrow"/>
          <w:b/>
          <w:sz w:val="24"/>
          <w:szCs w:val="24"/>
        </w:rPr>
      </w:pPr>
      <w:r w:rsidRPr="00D44CDC">
        <w:rPr>
          <w:rFonts w:ascii="Arial Narrow" w:eastAsia="Arial Narrow" w:hAnsi="Arial Narrow"/>
          <w:b/>
          <w:sz w:val="24"/>
          <w:szCs w:val="24"/>
        </w:rPr>
        <w:t>L=Lectures, E=Excersises, S=Seminars, PT=Practical training</w:t>
      </w:r>
    </w:p>
    <w:p w14:paraId="6A483543" w14:textId="77777777" w:rsidR="00303B94" w:rsidRPr="00D44CDC" w:rsidRDefault="00303B94" w:rsidP="00A00E7E">
      <w:pPr>
        <w:spacing w:after="0" w:line="276" w:lineRule="auto"/>
        <w:ind w:right="-20"/>
        <w:jc w:val="both"/>
        <w:rPr>
          <w:rFonts w:ascii="Arial Narrow" w:eastAsia="Times New Roman" w:hAnsi="Arial Narrow"/>
          <w:lang w:eastAsia="hr-HR"/>
        </w:rPr>
      </w:pPr>
    </w:p>
    <w:p w14:paraId="010AA2D8" w14:textId="236D61E6" w:rsidR="001B6F77" w:rsidRPr="00D44CDC" w:rsidRDefault="00DB552A" w:rsidP="00A00E7E">
      <w:pPr>
        <w:spacing w:after="0" w:line="276" w:lineRule="auto"/>
        <w:ind w:right="-20"/>
        <w:rPr>
          <w:rFonts w:ascii="Arial Narrow" w:eastAsia="Arial Narrow" w:hAnsi="Arial Narrow"/>
          <w:b/>
          <w:bCs/>
        </w:rPr>
      </w:pPr>
      <w:r w:rsidRPr="00D44CDC">
        <w:rPr>
          <w:rFonts w:ascii="Arial Narrow" w:eastAsia="Arial Narrow" w:hAnsi="Arial Narrow"/>
          <w:b/>
          <w:bCs/>
        </w:rPr>
        <w:t>Learning outcomes</w:t>
      </w:r>
      <w:r w:rsidR="001B6F77" w:rsidRPr="00D44CDC">
        <w:rPr>
          <w:rFonts w:ascii="Arial Narrow" w:eastAsia="Arial Narrow" w:hAnsi="Arial Narrow"/>
          <w:b/>
          <w:bCs/>
        </w:rPr>
        <w:t xml:space="preserve"> </w:t>
      </w:r>
      <w:r w:rsidR="000D5C90" w:rsidRPr="00D44CDC">
        <w:rPr>
          <w:rFonts w:ascii="Arial Narrow" w:eastAsia="Arial Narrow" w:hAnsi="Arial Narrow"/>
          <w:b/>
          <w:bCs/>
        </w:rPr>
        <w:t>(</w:t>
      </w:r>
      <w:r w:rsidRPr="00D44CDC">
        <w:rPr>
          <w:rFonts w:ascii="Arial Narrow" w:eastAsia="Arial Narrow" w:hAnsi="Arial Narrow"/>
          <w:b/>
          <w:bCs/>
        </w:rPr>
        <w:t>LO</w:t>
      </w:r>
      <w:r w:rsidR="000D5C90" w:rsidRPr="00D44CDC">
        <w:rPr>
          <w:rFonts w:ascii="Arial Narrow" w:eastAsia="Arial Narrow" w:hAnsi="Arial Narrow"/>
          <w:b/>
          <w:bCs/>
        </w:rPr>
        <w:t>)</w:t>
      </w:r>
    </w:p>
    <w:p w14:paraId="0B1D35F7" w14:textId="77777777" w:rsidR="00994FCD" w:rsidRPr="00D44CDC" w:rsidRDefault="00994FCD" w:rsidP="00A00E7E">
      <w:pPr>
        <w:spacing w:after="0" w:line="276" w:lineRule="auto"/>
        <w:ind w:right="-23"/>
        <w:rPr>
          <w:rFonts w:ascii="Arial Narrow" w:eastAsia="Arial Narrow" w:hAnsi="Arial Narrow"/>
          <w:bCs/>
        </w:rPr>
      </w:pPr>
    </w:p>
    <w:p w14:paraId="71D63F3D" w14:textId="09C57BF8" w:rsidR="004C2E1E" w:rsidRPr="00D44CDC" w:rsidRDefault="004C2E1E" w:rsidP="00542A0B">
      <w:pPr>
        <w:spacing w:line="276" w:lineRule="auto"/>
        <w:ind w:right="-23"/>
        <w:rPr>
          <w:rFonts w:ascii="Arial Narrow" w:eastAsia="Arial Narrow" w:hAnsi="Arial Narrow"/>
          <w:bCs/>
          <w:lang w:val="en"/>
        </w:rPr>
      </w:pPr>
      <w:r w:rsidRPr="00D44CDC">
        <w:rPr>
          <w:rFonts w:ascii="Arial Narrow" w:eastAsia="Arial Narrow" w:hAnsi="Arial Narrow"/>
          <w:bCs/>
          <w:lang w:val="en"/>
        </w:rPr>
        <w:t>LO 1. Create a link between life processes and reactions of animals to their environment</w:t>
      </w:r>
      <w:r w:rsidR="00C35DE9" w:rsidRPr="00D44CDC">
        <w:rPr>
          <w:rFonts w:ascii="Arial Narrow" w:eastAsia="Arial Narrow" w:hAnsi="Arial Narrow"/>
          <w:bCs/>
          <w:lang w:val="en"/>
        </w:rPr>
        <w:t>.</w:t>
      </w:r>
      <w:r w:rsidRPr="00D44CDC">
        <w:rPr>
          <w:rFonts w:ascii="Arial Narrow" w:eastAsia="Arial Narrow" w:hAnsi="Arial Narrow"/>
          <w:bCs/>
          <w:lang w:val="en"/>
        </w:rPr>
        <w:t xml:space="preserve"> </w:t>
      </w:r>
    </w:p>
    <w:p w14:paraId="5E9229C3" w14:textId="78317DA8" w:rsidR="004C2E1E" w:rsidRPr="00D44CDC" w:rsidRDefault="004C2E1E" w:rsidP="00542A0B">
      <w:pPr>
        <w:spacing w:line="276" w:lineRule="auto"/>
        <w:ind w:right="-23"/>
        <w:rPr>
          <w:rFonts w:ascii="Arial Narrow" w:eastAsia="Arial Narrow" w:hAnsi="Arial Narrow"/>
          <w:bCs/>
          <w:lang w:val="en"/>
        </w:rPr>
      </w:pPr>
      <w:r w:rsidRPr="00D44CDC">
        <w:rPr>
          <w:rFonts w:ascii="Arial Narrow" w:eastAsia="Arial Narrow" w:hAnsi="Arial Narrow"/>
          <w:bCs/>
          <w:lang w:val="en"/>
        </w:rPr>
        <w:t xml:space="preserve">LO 2. </w:t>
      </w:r>
      <w:r w:rsidR="00C35DE9" w:rsidRPr="00D44CDC">
        <w:rPr>
          <w:rFonts w:ascii="Arial Narrow" w:eastAsia="Arial Narrow" w:hAnsi="Arial Narrow"/>
          <w:bCs/>
          <w:lang w:val="en"/>
        </w:rPr>
        <w:t>J</w:t>
      </w:r>
      <w:r w:rsidRPr="00D44CDC">
        <w:rPr>
          <w:rFonts w:ascii="Arial Narrow" w:eastAsia="Arial Narrow" w:hAnsi="Arial Narrow"/>
          <w:bCs/>
          <w:lang w:val="en"/>
        </w:rPr>
        <w:t>ustify the laws of feeding, which in animal husbandry represent the basis for economic cost-effective production with simultaneous compliance of both production and physiological status of the organism</w:t>
      </w:r>
      <w:r w:rsidR="00C35DE9" w:rsidRPr="00D44CDC">
        <w:rPr>
          <w:rFonts w:ascii="Arial Narrow" w:eastAsia="Arial Narrow" w:hAnsi="Arial Narrow"/>
          <w:bCs/>
          <w:lang w:val="en"/>
        </w:rPr>
        <w:t>.</w:t>
      </w:r>
      <w:r w:rsidRPr="00D44CDC">
        <w:rPr>
          <w:rFonts w:ascii="Arial Narrow" w:eastAsia="Arial Narrow" w:hAnsi="Arial Narrow"/>
          <w:bCs/>
          <w:lang w:val="en"/>
        </w:rPr>
        <w:t xml:space="preserve"> </w:t>
      </w:r>
    </w:p>
    <w:p w14:paraId="50C0B6AE" w14:textId="1DAE8873" w:rsidR="004C2E1E" w:rsidRPr="00D44CDC" w:rsidRDefault="004C2E1E" w:rsidP="00542A0B">
      <w:pPr>
        <w:spacing w:line="276" w:lineRule="auto"/>
        <w:ind w:right="-23"/>
        <w:rPr>
          <w:rFonts w:ascii="Arial Narrow" w:eastAsia="Arial Narrow" w:hAnsi="Arial Narrow"/>
          <w:bCs/>
          <w:lang w:val="en"/>
        </w:rPr>
      </w:pPr>
      <w:r w:rsidRPr="00D44CDC">
        <w:rPr>
          <w:rFonts w:ascii="Arial Narrow" w:eastAsia="Arial Narrow" w:hAnsi="Arial Narrow"/>
          <w:bCs/>
          <w:lang w:val="en"/>
        </w:rPr>
        <w:t>LO 3. Connect the digestive and metabolic processes with the specific function of the digestive system in ruminants, non-ruminants and poultry</w:t>
      </w:r>
      <w:r w:rsidR="00C35DE9" w:rsidRPr="00D44CDC">
        <w:rPr>
          <w:rFonts w:ascii="Arial Narrow" w:eastAsia="Arial Narrow" w:hAnsi="Arial Narrow"/>
          <w:bCs/>
          <w:lang w:val="en"/>
        </w:rPr>
        <w:t>.</w:t>
      </w:r>
      <w:r w:rsidRPr="00D44CDC">
        <w:rPr>
          <w:rFonts w:ascii="Arial Narrow" w:eastAsia="Arial Narrow" w:hAnsi="Arial Narrow"/>
          <w:bCs/>
          <w:lang w:val="en"/>
        </w:rPr>
        <w:t xml:space="preserve"> </w:t>
      </w:r>
    </w:p>
    <w:p w14:paraId="319A738B" w14:textId="5855D5A5" w:rsidR="004C2E1E" w:rsidRPr="00D44CDC" w:rsidRDefault="004C2E1E" w:rsidP="00542A0B">
      <w:pPr>
        <w:spacing w:line="276" w:lineRule="auto"/>
        <w:ind w:right="-23"/>
        <w:rPr>
          <w:rFonts w:ascii="Arial Narrow" w:eastAsia="Arial Narrow" w:hAnsi="Arial Narrow"/>
          <w:bCs/>
          <w:lang w:val="en"/>
        </w:rPr>
      </w:pPr>
      <w:r w:rsidRPr="00D44CDC">
        <w:rPr>
          <w:rFonts w:ascii="Arial Narrow" w:eastAsia="Arial Narrow" w:hAnsi="Arial Narrow"/>
          <w:bCs/>
          <w:lang w:val="en"/>
        </w:rPr>
        <w:t>LO 4. Determine the chemical composition and nutritional value of feed</w:t>
      </w:r>
      <w:r w:rsidR="00F90CC3" w:rsidRPr="00D44CDC">
        <w:rPr>
          <w:rFonts w:ascii="Arial Narrow" w:eastAsia="Arial Narrow" w:hAnsi="Arial Narrow"/>
          <w:bCs/>
          <w:lang w:val="en"/>
        </w:rPr>
        <w:t>.</w:t>
      </w:r>
      <w:r w:rsidRPr="00D44CDC">
        <w:rPr>
          <w:rFonts w:ascii="Arial Narrow" w:eastAsia="Arial Narrow" w:hAnsi="Arial Narrow"/>
          <w:bCs/>
          <w:lang w:val="en"/>
        </w:rPr>
        <w:t xml:space="preserve"> </w:t>
      </w:r>
    </w:p>
    <w:p w14:paraId="1B82EFE9" w14:textId="13C0F958" w:rsidR="004C2E1E" w:rsidRPr="00D44CDC" w:rsidRDefault="004C2E1E" w:rsidP="00542A0B">
      <w:pPr>
        <w:spacing w:line="276" w:lineRule="auto"/>
        <w:ind w:right="-23"/>
        <w:rPr>
          <w:rFonts w:ascii="Arial Narrow" w:eastAsia="Arial Narrow" w:hAnsi="Arial Narrow"/>
          <w:bCs/>
          <w:lang w:val="en"/>
        </w:rPr>
      </w:pPr>
      <w:r w:rsidRPr="00D44CDC">
        <w:rPr>
          <w:rFonts w:ascii="Arial Narrow" w:eastAsia="Arial Narrow" w:hAnsi="Arial Narrow"/>
          <w:bCs/>
          <w:lang w:val="en"/>
        </w:rPr>
        <w:t xml:space="preserve">LO 5. Computationally </w:t>
      </w:r>
      <w:r w:rsidR="003C3255">
        <w:rPr>
          <w:rFonts w:ascii="Arial Narrow" w:eastAsia="Arial Narrow" w:hAnsi="Arial Narrow"/>
          <w:bCs/>
          <w:lang w:val="en"/>
        </w:rPr>
        <w:t>assess</w:t>
      </w:r>
      <w:bookmarkStart w:id="1" w:name="_GoBack"/>
      <w:bookmarkEnd w:id="1"/>
      <w:r w:rsidRPr="00D44CDC">
        <w:rPr>
          <w:rFonts w:ascii="Arial Narrow" w:eastAsia="Arial Narrow" w:hAnsi="Arial Narrow"/>
          <w:bCs/>
          <w:lang w:val="en"/>
        </w:rPr>
        <w:t xml:space="preserve"> the nutritional value of feed in newer practical </w:t>
      </w:r>
      <w:r w:rsidR="00F90CC3" w:rsidRPr="00D44CDC">
        <w:rPr>
          <w:rFonts w:ascii="Arial Narrow" w:eastAsia="Arial Narrow" w:hAnsi="Arial Narrow"/>
          <w:bCs/>
          <w:lang w:val="en"/>
        </w:rPr>
        <w:t xml:space="preserve">measure </w:t>
      </w:r>
      <w:r w:rsidRPr="00D44CDC">
        <w:rPr>
          <w:rFonts w:ascii="Arial Narrow" w:eastAsia="Arial Narrow" w:hAnsi="Arial Narrow"/>
          <w:bCs/>
          <w:lang w:val="en"/>
        </w:rPr>
        <w:t>units at the basis of the chemical composition and digestibility coefficient, as the nutritional needs of animals</w:t>
      </w:r>
      <w:r w:rsidR="00F90CC3" w:rsidRPr="00D44CDC">
        <w:rPr>
          <w:rFonts w:ascii="Arial Narrow" w:eastAsia="Arial Narrow" w:hAnsi="Arial Narrow"/>
          <w:bCs/>
          <w:lang w:val="en"/>
        </w:rPr>
        <w:t>.</w:t>
      </w:r>
      <w:r w:rsidRPr="00D44CDC">
        <w:rPr>
          <w:rFonts w:ascii="Arial Narrow" w:eastAsia="Arial Narrow" w:hAnsi="Arial Narrow"/>
          <w:bCs/>
          <w:lang w:val="en"/>
        </w:rPr>
        <w:t xml:space="preserve"> </w:t>
      </w:r>
    </w:p>
    <w:p w14:paraId="2E719C65" w14:textId="48612DE2" w:rsidR="00164DCE" w:rsidRPr="00D44CDC" w:rsidRDefault="004C2E1E" w:rsidP="004C2E1E">
      <w:pPr>
        <w:spacing w:line="276" w:lineRule="auto"/>
        <w:ind w:right="-23"/>
        <w:rPr>
          <w:rFonts w:ascii="Arial Narrow" w:eastAsia="Arial Narrow" w:hAnsi="Arial Narrow"/>
          <w:bCs/>
        </w:rPr>
      </w:pPr>
      <w:r w:rsidRPr="00D44CDC">
        <w:rPr>
          <w:rFonts w:ascii="Arial Narrow" w:eastAsia="Arial Narrow" w:hAnsi="Arial Narrow"/>
          <w:bCs/>
          <w:lang w:val="en"/>
        </w:rPr>
        <w:t xml:space="preserve">LO 6. Design </w:t>
      </w:r>
      <w:r w:rsidR="00F90CC3" w:rsidRPr="00D44CDC">
        <w:rPr>
          <w:rFonts w:ascii="Arial Narrow" w:eastAsia="Arial Narrow" w:hAnsi="Arial Narrow"/>
          <w:bCs/>
          <w:lang w:val="en"/>
        </w:rPr>
        <w:t>rations</w:t>
      </w:r>
      <w:r w:rsidRPr="00D44CDC">
        <w:rPr>
          <w:rFonts w:ascii="Arial Narrow" w:eastAsia="Arial Narrow" w:hAnsi="Arial Narrow"/>
          <w:bCs/>
          <w:lang w:val="en"/>
        </w:rPr>
        <w:t>s - feed mixtures that meet the needs of domestic animals, without harmful impact on the health of people and domestic animals with as little environmental pollution as possible</w:t>
      </w:r>
      <w:bookmarkStart w:id="2" w:name="_Hlk167212721"/>
      <w:r w:rsidR="00F90CC3" w:rsidRPr="00D44CDC">
        <w:rPr>
          <w:rFonts w:ascii="Arial Narrow" w:eastAsia="Arial Narrow" w:hAnsi="Arial Narrow"/>
          <w:bCs/>
          <w:lang w:val="en"/>
        </w:rPr>
        <w:t>.</w:t>
      </w:r>
    </w:p>
    <w:p w14:paraId="010EB971" w14:textId="77777777" w:rsidR="000E7AF6" w:rsidRPr="00D44CDC" w:rsidRDefault="000E7AF6" w:rsidP="00A00E7E">
      <w:pPr>
        <w:spacing w:after="0" w:line="276" w:lineRule="auto"/>
        <w:ind w:right="-23"/>
        <w:jc w:val="both"/>
        <w:rPr>
          <w:rFonts w:ascii="Arial Narrow" w:eastAsia="Arial Narrow" w:hAnsi="Arial Narrow"/>
        </w:rPr>
      </w:pPr>
    </w:p>
    <w:bookmarkEnd w:id="2"/>
    <w:p w14:paraId="0C396886" w14:textId="41717D4A" w:rsidR="001B6F77" w:rsidRPr="00D44CDC" w:rsidRDefault="00DB552A" w:rsidP="00A00E7E">
      <w:pPr>
        <w:spacing w:after="0" w:line="276" w:lineRule="auto"/>
        <w:ind w:right="-20"/>
        <w:jc w:val="right"/>
        <w:rPr>
          <w:rFonts w:ascii="Arial Narrow" w:eastAsia="Arial Narrow" w:hAnsi="Arial Narrow"/>
          <w:position w:val="-1"/>
        </w:rPr>
      </w:pPr>
      <w:r w:rsidRPr="00D44CDC">
        <w:rPr>
          <w:rFonts w:ascii="Arial Narrow" w:eastAsia="Arial Narrow" w:hAnsi="Arial Narrow"/>
          <w:position w:val="-1"/>
        </w:rPr>
        <w:t>Course holder</w:t>
      </w:r>
      <w:r w:rsidR="001B6F77" w:rsidRPr="00D44CDC">
        <w:rPr>
          <w:rFonts w:ascii="Arial Narrow" w:eastAsia="Arial Narrow" w:hAnsi="Arial Narrow"/>
          <w:position w:val="-1"/>
        </w:rPr>
        <w:t>:</w:t>
      </w:r>
    </w:p>
    <w:p w14:paraId="68F5E423" w14:textId="62A8347C" w:rsidR="001B6F77" w:rsidRPr="00D44CDC" w:rsidRDefault="009D35AE" w:rsidP="00A00E7E">
      <w:pPr>
        <w:spacing w:after="0" w:line="276" w:lineRule="auto"/>
        <w:ind w:right="-20"/>
        <w:jc w:val="right"/>
        <w:rPr>
          <w:rFonts w:ascii="Arial Narrow" w:eastAsia="Arial Narrow" w:hAnsi="Arial Narrow"/>
          <w:position w:val="-1"/>
        </w:rPr>
      </w:pPr>
      <w:r w:rsidRPr="00D44CDC">
        <w:rPr>
          <w:rFonts w:ascii="Arial Narrow" w:eastAsia="Arial Narrow" w:hAnsi="Arial Narrow"/>
          <w:position w:val="-1"/>
        </w:rPr>
        <w:t>Tatjana Tušek</w:t>
      </w:r>
      <w:r w:rsidR="003C3255">
        <w:rPr>
          <w:rFonts w:ascii="Arial Narrow" w:eastAsia="Arial Narrow" w:hAnsi="Arial Narrow"/>
          <w:position w:val="-1"/>
        </w:rPr>
        <w:t xml:space="preserve">, </w:t>
      </w:r>
      <w:r w:rsidR="003C3255" w:rsidRPr="003C3255">
        <w:rPr>
          <w:rFonts w:ascii="Arial Narrow" w:hAnsi="Arial Narrow" w:cs="Calibri"/>
          <w:color w:val="000000"/>
        </w:rPr>
        <w:t>Ph. D., professor of professional studies</w:t>
      </w:r>
    </w:p>
    <w:p w14:paraId="03A78254" w14:textId="77777777" w:rsidR="00D018AB" w:rsidRPr="00D44CDC" w:rsidRDefault="00D018AB" w:rsidP="00A00E7E">
      <w:pPr>
        <w:spacing w:after="0" w:line="276" w:lineRule="auto"/>
        <w:rPr>
          <w:rFonts w:ascii="Arial Narrow" w:hAnsi="Arial Narrow"/>
        </w:rPr>
      </w:pPr>
    </w:p>
    <w:p w14:paraId="6B67BE44" w14:textId="12820093" w:rsidR="0063254E" w:rsidRPr="00D44CDC" w:rsidRDefault="00DB552A" w:rsidP="00A00E7E">
      <w:pPr>
        <w:spacing w:after="0" w:line="276" w:lineRule="auto"/>
        <w:rPr>
          <w:rFonts w:ascii="Arial Narrow" w:hAnsi="Arial Narrow"/>
        </w:rPr>
      </w:pPr>
      <w:r w:rsidRPr="00D44CDC">
        <w:rPr>
          <w:rFonts w:ascii="Arial Narrow" w:hAnsi="Arial Narrow"/>
        </w:rPr>
        <w:t>Križevci, July 2024</w:t>
      </w:r>
    </w:p>
    <w:sectPr w:rsidR="0063254E" w:rsidRPr="00D44CD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6DD28" w14:textId="77777777" w:rsidR="00151549" w:rsidRDefault="00151549" w:rsidP="004547CD">
      <w:pPr>
        <w:spacing w:after="0" w:line="240" w:lineRule="auto"/>
      </w:pPr>
      <w:r>
        <w:separator/>
      </w:r>
    </w:p>
  </w:endnote>
  <w:endnote w:type="continuationSeparator" w:id="0">
    <w:p w14:paraId="100491DB" w14:textId="77777777" w:rsidR="00151549" w:rsidRDefault="00151549"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58C51" w14:textId="77777777" w:rsidR="00151549" w:rsidRDefault="00151549" w:rsidP="004547CD">
      <w:pPr>
        <w:spacing w:after="0" w:line="240" w:lineRule="auto"/>
      </w:pPr>
      <w:r>
        <w:separator/>
      </w:r>
    </w:p>
  </w:footnote>
  <w:footnote w:type="continuationSeparator" w:id="0">
    <w:p w14:paraId="4EEABF86" w14:textId="77777777" w:rsidR="00151549" w:rsidRDefault="00151549"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4D05D8"/>
    <w:multiLevelType w:val="hybridMultilevel"/>
    <w:tmpl w:val="30467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8"/>
  </w:num>
  <w:num w:numId="5">
    <w:abstractNumId w:val="27"/>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4BA4"/>
    <w:rsid w:val="00036448"/>
    <w:rsid w:val="0004111B"/>
    <w:rsid w:val="00043C59"/>
    <w:rsid w:val="00053751"/>
    <w:rsid w:val="000563C1"/>
    <w:rsid w:val="00060AA6"/>
    <w:rsid w:val="00077FAE"/>
    <w:rsid w:val="000818F6"/>
    <w:rsid w:val="00081FBD"/>
    <w:rsid w:val="00082043"/>
    <w:rsid w:val="00091227"/>
    <w:rsid w:val="000A58B8"/>
    <w:rsid w:val="000A7EA7"/>
    <w:rsid w:val="000B1E94"/>
    <w:rsid w:val="000C448E"/>
    <w:rsid w:val="000C66EB"/>
    <w:rsid w:val="000D5832"/>
    <w:rsid w:val="000D5C90"/>
    <w:rsid w:val="000D6F3F"/>
    <w:rsid w:val="000E7878"/>
    <w:rsid w:val="000E7AF6"/>
    <w:rsid w:val="000F2CAD"/>
    <w:rsid w:val="000F34E6"/>
    <w:rsid w:val="000F57CD"/>
    <w:rsid w:val="000F58F4"/>
    <w:rsid w:val="00100739"/>
    <w:rsid w:val="00101BAD"/>
    <w:rsid w:val="00123A9B"/>
    <w:rsid w:val="00126C8F"/>
    <w:rsid w:val="001274A3"/>
    <w:rsid w:val="00147BC0"/>
    <w:rsid w:val="00150761"/>
    <w:rsid w:val="00151549"/>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564A"/>
    <w:rsid w:val="002C73A3"/>
    <w:rsid w:val="002C7D67"/>
    <w:rsid w:val="002D23BE"/>
    <w:rsid w:val="002D6C2C"/>
    <w:rsid w:val="002F0200"/>
    <w:rsid w:val="002F1FFB"/>
    <w:rsid w:val="002F6F8C"/>
    <w:rsid w:val="00303B94"/>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4482"/>
    <w:rsid w:val="003A691E"/>
    <w:rsid w:val="003C3255"/>
    <w:rsid w:val="003C4E33"/>
    <w:rsid w:val="003E0252"/>
    <w:rsid w:val="003E1499"/>
    <w:rsid w:val="003E168A"/>
    <w:rsid w:val="003E6605"/>
    <w:rsid w:val="003F0852"/>
    <w:rsid w:val="00401F3E"/>
    <w:rsid w:val="004171CE"/>
    <w:rsid w:val="00421D9F"/>
    <w:rsid w:val="00424CD9"/>
    <w:rsid w:val="00432013"/>
    <w:rsid w:val="00440CBC"/>
    <w:rsid w:val="00443DC8"/>
    <w:rsid w:val="00444C9C"/>
    <w:rsid w:val="004474B4"/>
    <w:rsid w:val="004511A2"/>
    <w:rsid w:val="00451F62"/>
    <w:rsid w:val="004547CD"/>
    <w:rsid w:val="004628B5"/>
    <w:rsid w:val="00477039"/>
    <w:rsid w:val="00477E40"/>
    <w:rsid w:val="00483CC8"/>
    <w:rsid w:val="00490B08"/>
    <w:rsid w:val="0049143D"/>
    <w:rsid w:val="004A536C"/>
    <w:rsid w:val="004B4886"/>
    <w:rsid w:val="004C211A"/>
    <w:rsid w:val="004C2E1E"/>
    <w:rsid w:val="004D3312"/>
    <w:rsid w:val="004D4453"/>
    <w:rsid w:val="004E1662"/>
    <w:rsid w:val="004E3D98"/>
    <w:rsid w:val="004F094D"/>
    <w:rsid w:val="00502396"/>
    <w:rsid w:val="00507945"/>
    <w:rsid w:val="00513691"/>
    <w:rsid w:val="00530550"/>
    <w:rsid w:val="00535E7D"/>
    <w:rsid w:val="0054119A"/>
    <w:rsid w:val="00542A0B"/>
    <w:rsid w:val="005577D7"/>
    <w:rsid w:val="005715E5"/>
    <w:rsid w:val="005733F0"/>
    <w:rsid w:val="00575D5B"/>
    <w:rsid w:val="00577366"/>
    <w:rsid w:val="0058279A"/>
    <w:rsid w:val="00595691"/>
    <w:rsid w:val="005A67F6"/>
    <w:rsid w:val="005B2962"/>
    <w:rsid w:val="005B6D4D"/>
    <w:rsid w:val="005C1953"/>
    <w:rsid w:val="005C5DC4"/>
    <w:rsid w:val="005D0DA4"/>
    <w:rsid w:val="005E6818"/>
    <w:rsid w:val="005F6B8D"/>
    <w:rsid w:val="006001E9"/>
    <w:rsid w:val="006062C7"/>
    <w:rsid w:val="0063254E"/>
    <w:rsid w:val="00635782"/>
    <w:rsid w:val="0064093F"/>
    <w:rsid w:val="00641E2B"/>
    <w:rsid w:val="00644B98"/>
    <w:rsid w:val="006467B6"/>
    <w:rsid w:val="00652E44"/>
    <w:rsid w:val="00660505"/>
    <w:rsid w:val="00662AF7"/>
    <w:rsid w:val="00670B39"/>
    <w:rsid w:val="00673144"/>
    <w:rsid w:val="006931D0"/>
    <w:rsid w:val="0069335F"/>
    <w:rsid w:val="006A2908"/>
    <w:rsid w:val="006A4486"/>
    <w:rsid w:val="006A71C1"/>
    <w:rsid w:val="006B68CA"/>
    <w:rsid w:val="006D0E29"/>
    <w:rsid w:val="006D7AB8"/>
    <w:rsid w:val="006E58CE"/>
    <w:rsid w:val="006F4805"/>
    <w:rsid w:val="00705B7B"/>
    <w:rsid w:val="007203D8"/>
    <w:rsid w:val="0072353F"/>
    <w:rsid w:val="00724A66"/>
    <w:rsid w:val="00733D3E"/>
    <w:rsid w:val="0074087A"/>
    <w:rsid w:val="00742907"/>
    <w:rsid w:val="00742C0C"/>
    <w:rsid w:val="00774E12"/>
    <w:rsid w:val="007807F2"/>
    <w:rsid w:val="00784812"/>
    <w:rsid w:val="00791D5B"/>
    <w:rsid w:val="00793E4F"/>
    <w:rsid w:val="007A7FA4"/>
    <w:rsid w:val="007C460E"/>
    <w:rsid w:val="007C5203"/>
    <w:rsid w:val="007E0D17"/>
    <w:rsid w:val="007E5E17"/>
    <w:rsid w:val="00803E90"/>
    <w:rsid w:val="0081314B"/>
    <w:rsid w:val="0084463A"/>
    <w:rsid w:val="00851D64"/>
    <w:rsid w:val="0085454E"/>
    <w:rsid w:val="008554EE"/>
    <w:rsid w:val="00874063"/>
    <w:rsid w:val="00883562"/>
    <w:rsid w:val="008920B3"/>
    <w:rsid w:val="0089363D"/>
    <w:rsid w:val="008961F0"/>
    <w:rsid w:val="008A2813"/>
    <w:rsid w:val="008A63BE"/>
    <w:rsid w:val="008C005D"/>
    <w:rsid w:val="008C306F"/>
    <w:rsid w:val="008D3109"/>
    <w:rsid w:val="008D7D97"/>
    <w:rsid w:val="008E5DB0"/>
    <w:rsid w:val="008F0ACB"/>
    <w:rsid w:val="008F428E"/>
    <w:rsid w:val="008F7044"/>
    <w:rsid w:val="00904B97"/>
    <w:rsid w:val="009057FC"/>
    <w:rsid w:val="009129E1"/>
    <w:rsid w:val="00931086"/>
    <w:rsid w:val="0093110D"/>
    <w:rsid w:val="00932366"/>
    <w:rsid w:val="0094448C"/>
    <w:rsid w:val="00957395"/>
    <w:rsid w:val="009611F4"/>
    <w:rsid w:val="0096583C"/>
    <w:rsid w:val="00966D94"/>
    <w:rsid w:val="00994FCD"/>
    <w:rsid w:val="00996C4F"/>
    <w:rsid w:val="009A7B17"/>
    <w:rsid w:val="009B566A"/>
    <w:rsid w:val="009D35AE"/>
    <w:rsid w:val="009E4659"/>
    <w:rsid w:val="009F1E05"/>
    <w:rsid w:val="009F7328"/>
    <w:rsid w:val="00A00E7E"/>
    <w:rsid w:val="00A038EA"/>
    <w:rsid w:val="00A047C9"/>
    <w:rsid w:val="00A06EB2"/>
    <w:rsid w:val="00A2100E"/>
    <w:rsid w:val="00A22CF6"/>
    <w:rsid w:val="00A306E3"/>
    <w:rsid w:val="00A515E6"/>
    <w:rsid w:val="00A60C4C"/>
    <w:rsid w:val="00A640ED"/>
    <w:rsid w:val="00A95108"/>
    <w:rsid w:val="00AA780E"/>
    <w:rsid w:val="00AB13AB"/>
    <w:rsid w:val="00AB44E5"/>
    <w:rsid w:val="00AD11C4"/>
    <w:rsid w:val="00AD2E61"/>
    <w:rsid w:val="00AD5B14"/>
    <w:rsid w:val="00AD67F6"/>
    <w:rsid w:val="00AE4EFC"/>
    <w:rsid w:val="00AF23E6"/>
    <w:rsid w:val="00AF270A"/>
    <w:rsid w:val="00B20F05"/>
    <w:rsid w:val="00B362D7"/>
    <w:rsid w:val="00B516B2"/>
    <w:rsid w:val="00B51E87"/>
    <w:rsid w:val="00B6173A"/>
    <w:rsid w:val="00B6583A"/>
    <w:rsid w:val="00B65909"/>
    <w:rsid w:val="00B715FB"/>
    <w:rsid w:val="00BA7F4B"/>
    <w:rsid w:val="00BC422E"/>
    <w:rsid w:val="00BD07FA"/>
    <w:rsid w:val="00BD332F"/>
    <w:rsid w:val="00BD3463"/>
    <w:rsid w:val="00BE0EF4"/>
    <w:rsid w:val="00BE5BC9"/>
    <w:rsid w:val="00BF1F55"/>
    <w:rsid w:val="00C07338"/>
    <w:rsid w:val="00C16A24"/>
    <w:rsid w:val="00C227E8"/>
    <w:rsid w:val="00C334EC"/>
    <w:rsid w:val="00C35DE9"/>
    <w:rsid w:val="00C36207"/>
    <w:rsid w:val="00C50781"/>
    <w:rsid w:val="00C65664"/>
    <w:rsid w:val="00C7290F"/>
    <w:rsid w:val="00C73F62"/>
    <w:rsid w:val="00C74B65"/>
    <w:rsid w:val="00C804E6"/>
    <w:rsid w:val="00C86021"/>
    <w:rsid w:val="00C91C19"/>
    <w:rsid w:val="00CA489C"/>
    <w:rsid w:val="00CD7CE4"/>
    <w:rsid w:val="00CD7F09"/>
    <w:rsid w:val="00CF2087"/>
    <w:rsid w:val="00D018AB"/>
    <w:rsid w:val="00D06333"/>
    <w:rsid w:val="00D107A4"/>
    <w:rsid w:val="00D14A55"/>
    <w:rsid w:val="00D15DA8"/>
    <w:rsid w:val="00D30834"/>
    <w:rsid w:val="00D446F1"/>
    <w:rsid w:val="00D44CDC"/>
    <w:rsid w:val="00D455FA"/>
    <w:rsid w:val="00D46A86"/>
    <w:rsid w:val="00D54D82"/>
    <w:rsid w:val="00D77152"/>
    <w:rsid w:val="00D818FC"/>
    <w:rsid w:val="00DA58F5"/>
    <w:rsid w:val="00DA5A7A"/>
    <w:rsid w:val="00DB552A"/>
    <w:rsid w:val="00DB76E7"/>
    <w:rsid w:val="00DC091C"/>
    <w:rsid w:val="00DD7DB0"/>
    <w:rsid w:val="00DE07B6"/>
    <w:rsid w:val="00DE4DFD"/>
    <w:rsid w:val="00DF25DF"/>
    <w:rsid w:val="00E0122B"/>
    <w:rsid w:val="00E072DC"/>
    <w:rsid w:val="00E20F63"/>
    <w:rsid w:val="00E21CED"/>
    <w:rsid w:val="00E22B43"/>
    <w:rsid w:val="00E37B6E"/>
    <w:rsid w:val="00E41DD5"/>
    <w:rsid w:val="00E609B7"/>
    <w:rsid w:val="00E60B4A"/>
    <w:rsid w:val="00E6525B"/>
    <w:rsid w:val="00E70AB4"/>
    <w:rsid w:val="00E713BB"/>
    <w:rsid w:val="00E743DC"/>
    <w:rsid w:val="00E82CAC"/>
    <w:rsid w:val="00E87D4C"/>
    <w:rsid w:val="00EA0B95"/>
    <w:rsid w:val="00EA2B7C"/>
    <w:rsid w:val="00EB414D"/>
    <w:rsid w:val="00EC1CFA"/>
    <w:rsid w:val="00ED39FB"/>
    <w:rsid w:val="00EF1036"/>
    <w:rsid w:val="00F014A3"/>
    <w:rsid w:val="00F1586C"/>
    <w:rsid w:val="00F21861"/>
    <w:rsid w:val="00F317C4"/>
    <w:rsid w:val="00F34C9A"/>
    <w:rsid w:val="00F37049"/>
    <w:rsid w:val="00F403E5"/>
    <w:rsid w:val="00F62C44"/>
    <w:rsid w:val="00F870A0"/>
    <w:rsid w:val="00F90CC3"/>
    <w:rsid w:val="00F94062"/>
    <w:rsid w:val="00FA1AED"/>
    <w:rsid w:val="00FB0FAB"/>
    <w:rsid w:val="00FB104B"/>
    <w:rsid w:val="00FB61CD"/>
    <w:rsid w:val="00FD07C9"/>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 w:type="paragraph" w:styleId="HTMLPreformatted">
    <w:name w:val="HTML Preformatted"/>
    <w:basedOn w:val="Normal"/>
    <w:link w:val="HTMLPreformattedChar"/>
    <w:uiPriority w:val="99"/>
    <w:semiHidden/>
    <w:unhideWhenUsed/>
    <w:rsid w:val="00E743D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43DC"/>
    <w:rPr>
      <w:rFonts w:ascii="Consolas" w:hAnsi="Consolas" w:cs="Times New Roman"/>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3286">
      <w:bodyDiv w:val="1"/>
      <w:marLeft w:val="0"/>
      <w:marRight w:val="0"/>
      <w:marTop w:val="0"/>
      <w:marBottom w:val="0"/>
      <w:divBdr>
        <w:top w:val="none" w:sz="0" w:space="0" w:color="auto"/>
        <w:left w:val="none" w:sz="0" w:space="0" w:color="auto"/>
        <w:bottom w:val="none" w:sz="0" w:space="0" w:color="auto"/>
        <w:right w:val="none" w:sz="0" w:space="0" w:color="auto"/>
      </w:divBdr>
    </w:div>
    <w:div w:id="73163371">
      <w:bodyDiv w:val="1"/>
      <w:marLeft w:val="0"/>
      <w:marRight w:val="0"/>
      <w:marTop w:val="0"/>
      <w:marBottom w:val="0"/>
      <w:divBdr>
        <w:top w:val="none" w:sz="0" w:space="0" w:color="auto"/>
        <w:left w:val="none" w:sz="0" w:space="0" w:color="auto"/>
        <w:bottom w:val="none" w:sz="0" w:space="0" w:color="auto"/>
        <w:right w:val="none" w:sz="0" w:space="0" w:color="auto"/>
      </w:divBdr>
    </w:div>
    <w:div w:id="122816266">
      <w:bodyDiv w:val="1"/>
      <w:marLeft w:val="0"/>
      <w:marRight w:val="0"/>
      <w:marTop w:val="0"/>
      <w:marBottom w:val="0"/>
      <w:divBdr>
        <w:top w:val="none" w:sz="0" w:space="0" w:color="auto"/>
        <w:left w:val="none" w:sz="0" w:space="0" w:color="auto"/>
        <w:bottom w:val="none" w:sz="0" w:space="0" w:color="auto"/>
        <w:right w:val="none" w:sz="0" w:space="0" w:color="auto"/>
      </w:divBdr>
    </w:div>
    <w:div w:id="230583507">
      <w:bodyDiv w:val="1"/>
      <w:marLeft w:val="0"/>
      <w:marRight w:val="0"/>
      <w:marTop w:val="0"/>
      <w:marBottom w:val="0"/>
      <w:divBdr>
        <w:top w:val="none" w:sz="0" w:space="0" w:color="auto"/>
        <w:left w:val="none" w:sz="0" w:space="0" w:color="auto"/>
        <w:bottom w:val="none" w:sz="0" w:space="0" w:color="auto"/>
        <w:right w:val="none" w:sz="0" w:space="0" w:color="auto"/>
      </w:divBdr>
    </w:div>
    <w:div w:id="237789839">
      <w:bodyDiv w:val="1"/>
      <w:marLeft w:val="0"/>
      <w:marRight w:val="0"/>
      <w:marTop w:val="0"/>
      <w:marBottom w:val="0"/>
      <w:divBdr>
        <w:top w:val="none" w:sz="0" w:space="0" w:color="auto"/>
        <w:left w:val="none" w:sz="0" w:space="0" w:color="auto"/>
        <w:bottom w:val="none" w:sz="0" w:space="0" w:color="auto"/>
        <w:right w:val="none" w:sz="0" w:space="0" w:color="auto"/>
      </w:divBdr>
    </w:div>
    <w:div w:id="264116704">
      <w:bodyDiv w:val="1"/>
      <w:marLeft w:val="0"/>
      <w:marRight w:val="0"/>
      <w:marTop w:val="0"/>
      <w:marBottom w:val="0"/>
      <w:divBdr>
        <w:top w:val="none" w:sz="0" w:space="0" w:color="auto"/>
        <w:left w:val="none" w:sz="0" w:space="0" w:color="auto"/>
        <w:bottom w:val="none" w:sz="0" w:space="0" w:color="auto"/>
        <w:right w:val="none" w:sz="0" w:space="0" w:color="auto"/>
      </w:divBdr>
    </w:div>
    <w:div w:id="265508089">
      <w:bodyDiv w:val="1"/>
      <w:marLeft w:val="0"/>
      <w:marRight w:val="0"/>
      <w:marTop w:val="0"/>
      <w:marBottom w:val="0"/>
      <w:divBdr>
        <w:top w:val="none" w:sz="0" w:space="0" w:color="auto"/>
        <w:left w:val="none" w:sz="0" w:space="0" w:color="auto"/>
        <w:bottom w:val="none" w:sz="0" w:space="0" w:color="auto"/>
        <w:right w:val="none" w:sz="0" w:space="0" w:color="auto"/>
      </w:divBdr>
    </w:div>
    <w:div w:id="424889609">
      <w:bodyDiv w:val="1"/>
      <w:marLeft w:val="0"/>
      <w:marRight w:val="0"/>
      <w:marTop w:val="0"/>
      <w:marBottom w:val="0"/>
      <w:divBdr>
        <w:top w:val="none" w:sz="0" w:space="0" w:color="auto"/>
        <w:left w:val="none" w:sz="0" w:space="0" w:color="auto"/>
        <w:bottom w:val="none" w:sz="0" w:space="0" w:color="auto"/>
        <w:right w:val="none" w:sz="0" w:space="0" w:color="auto"/>
      </w:divBdr>
    </w:div>
    <w:div w:id="519511011">
      <w:bodyDiv w:val="1"/>
      <w:marLeft w:val="0"/>
      <w:marRight w:val="0"/>
      <w:marTop w:val="0"/>
      <w:marBottom w:val="0"/>
      <w:divBdr>
        <w:top w:val="none" w:sz="0" w:space="0" w:color="auto"/>
        <w:left w:val="none" w:sz="0" w:space="0" w:color="auto"/>
        <w:bottom w:val="none" w:sz="0" w:space="0" w:color="auto"/>
        <w:right w:val="none" w:sz="0" w:space="0" w:color="auto"/>
      </w:divBdr>
    </w:div>
    <w:div w:id="541133186">
      <w:bodyDiv w:val="1"/>
      <w:marLeft w:val="0"/>
      <w:marRight w:val="0"/>
      <w:marTop w:val="0"/>
      <w:marBottom w:val="0"/>
      <w:divBdr>
        <w:top w:val="none" w:sz="0" w:space="0" w:color="auto"/>
        <w:left w:val="none" w:sz="0" w:space="0" w:color="auto"/>
        <w:bottom w:val="none" w:sz="0" w:space="0" w:color="auto"/>
        <w:right w:val="none" w:sz="0" w:space="0" w:color="auto"/>
      </w:divBdr>
    </w:div>
    <w:div w:id="602033136">
      <w:bodyDiv w:val="1"/>
      <w:marLeft w:val="0"/>
      <w:marRight w:val="0"/>
      <w:marTop w:val="0"/>
      <w:marBottom w:val="0"/>
      <w:divBdr>
        <w:top w:val="none" w:sz="0" w:space="0" w:color="auto"/>
        <w:left w:val="none" w:sz="0" w:space="0" w:color="auto"/>
        <w:bottom w:val="none" w:sz="0" w:space="0" w:color="auto"/>
        <w:right w:val="none" w:sz="0" w:space="0" w:color="auto"/>
      </w:divBdr>
    </w:div>
    <w:div w:id="618613414">
      <w:bodyDiv w:val="1"/>
      <w:marLeft w:val="0"/>
      <w:marRight w:val="0"/>
      <w:marTop w:val="0"/>
      <w:marBottom w:val="0"/>
      <w:divBdr>
        <w:top w:val="none" w:sz="0" w:space="0" w:color="auto"/>
        <w:left w:val="none" w:sz="0" w:space="0" w:color="auto"/>
        <w:bottom w:val="none" w:sz="0" w:space="0" w:color="auto"/>
        <w:right w:val="none" w:sz="0" w:space="0" w:color="auto"/>
      </w:divBdr>
    </w:div>
    <w:div w:id="621110237">
      <w:bodyDiv w:val="1"/>
      <w:marLeft w:val="0"/>
      <w:marRight w:val="0"/>
      <w:marTop w:val="0"/>
      <w:marBottom w:val="0"/>
      <w:divBdr>
        <w:top w:val="none" w:sz="0" w:space="0" w:color="auto"/>
        <w:left w:val="none" w:sz="0" w:space="0" w:color="auto"/>
        <w:bottom w:val="none" w:sz="0" w:space="0" w:color="auto"/>
        <w:right w:val="none" w:sz="0" w:space="0" w:color="auto"/>
      </w:divBdr>
    </w:div>
    <w:div w:id="721556958">
      <w:bodyDiv w:val="1"/>
      <w:marLeft w:val="0"/>
      <w:marRight w:val="0"/>
      <w:marTop w:val="0"/>
      <w:marBottom w:val="0"/>
      <w:divBdr>
        <w:top w:val="none" w:sz="0" w:space="0" w:color="auto"/>
        <w:left w:val="none" w:sz="0" w:space="0" w:color="auto"/>
        <w:bottom w:val="none" w:sz="0" w:space="0" w:color="auto"/>
        <w:right w:val="none" w:sz="0" w:space="0" w:color="auto"/>
      </w:divBdr>
    </w:div>
    <w:div w:id="751245742">
      <w:bodyDiv w:val="1"/>
      <w:marLeft w:val="0"/>
      <w:marRight w:val="0"/>
      <w:marTop w:val="0"/>
      <w:marBottom w:val="0"/>
      <w:divBdr>
        <w:top w:val="none" w:sz="0" w:space="0" w:color="auto"/>
        <w:left w:val="none" w:sz="0" w:space="0" w:color="auto"/>
        <w:bottom w:val="none" w:sz="0" w:space="0" w:color="auto"/>
        <w:right w:val="none" w:sz="0" w:space="0" w:color="auto"/>
      </w:divBdr>
    </w:div>
    <w:div w:id="764957428">
      <w:bodyDiv w:val="1"/>
      <w:marLeft w:val="0"/>
      <w:marRight w:val="0"/>
      <w:marTop w:val="0"/>
      <w:marBottom w:val="0"/>
      <w:divBdr>
        <w:top w:val="none" w:sz="0" w:space="0" w:color="auto"/>
        <w:left w:val="none" w:sz="0" w:space="0" w:color="auto"/>
        <w:bottom w:val="none" w:sz="0" w:space="0" w:color="auto"/>
        <w:right w:val="none" w:sz="0" w:space="0" w:color="auto"/>
      </w:divBdr>
    </w:div>
    <w:div w:id="767699429">
      <w:bodyDiv w:val="1"/>
      <w:marLeft w:val="0"/>
      <w:marRight w:val="0"/>
      <w:marTop w:val="0"/>
      <w:marBottom w:val="0"/>
      <w:divBdr>
        <w:top w:val="none" w:sz="0" w:space="0" w:color="auto"/>
        <w:left w:val="none" w:sz="0" w:space="0" w:color="auto"/>
        <w:bottom w:val="none" w:sz="0" w:space="0" w:color="auto"/>
        <w:right w:val="none" w:sz="0" w:space="0" w:color="auto"/>
      </w:divBdr>
    </w:div>
    <w:div w:id="877859382">
      <w:bodyDiv w:val="1"/>
      <w:marLeft w:val="0"/>
      <w:marRight w:val="0"/>
      <w:marTop w:val="0"/>
      <w:marBottom w:val="0"/>
      <w:divBdr>
        <w:top w:val="none" w:sz="0" w:space="0" w:color="auto"/>
        <w:left w:val="none" w:sz="0" w:space="0" w:color="auto"/>
        <w:bottom w:val="none" w:sz="0" w:space="0" w:color="auto"/>
        <w:right w:val="none" w:sz="0" w:space="0" w:color="auto"/>
      </w:divBdr>
    </w:div>
    <w:div w:id="888032363">
      <w:bodyDiv w:val="1"/>
      <w:marLeft w:val="0"/>
      <w:marRight w:val="0"/>
      <w:marTop w:val="0"/>
      <w:marBottom w:val="0"/>
      <w:divBdr>
        <w:top w:val="none" w:sz="0" w:space="0" w:color="auto"/>
        <w:left w:val="none" w:sz="0" w:space="0" w:color="auto"/>
        <w:bottom w:val="none" w:sz="0" w:space="0" w:color="auto"/>
        <w:right w:val="none" w:sz="0" w:space="0" w:color="auto"/>
      </w:divBdr>
    </w:div>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00865659">
      <w:bodyDiv w:val="1"/>
      <w:marLeft w:val="0"/>
      <w:marRight w:val="0"/>
      <w:marTop w:val="0"/>
      <w:marBottom w:val="0"/>
      <w:divBdr>
        <w:top w:val="none" w:sz="0" w:space="0" w:color="auto"/>
        <w:left w:val="none" w:sz="0" w:space="0" w:color="auto"/>
        <w:bottom w:val="none" w:sz="0" w:space="0" w:color="auto"/>
        <w:right w:val="none" w:sz="0" w:space="0" w:color="auto"/>
      </w:divBdr>
    </w:div>
    <w:div w:id="922572550">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47484085">
      <w:bodyDiv w:val="1"/>
      <w:marLeft w:val="0"/>
      <w:marRight w:val="0"/>
      <w:marTop w:val="0"/>
      <w:marBottom w:val="0"/>
      <w:divBdr>
        <w:top w:val="none" w:sz="0" w:space="0" w:color="auto"/>
        <w:left w:val="none" w:sz="0" w:space="0" w:color="auto"/>
        <w:bottom w:val="none" w:sz="0" w:space="0" w:color="auto"/>
        <w:right w:val="none" w:sz="0" w:space="0" w:color="auto"/>
      </w:divBdr>
    </w:div>
    <w:div w:id="1068577463">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586063034">
      <w:bodyDiv w:val="1"/>
      <w:marLeft w:val="0"/>
      <w:marRight w:val="0"/>
      <w:marTop w:val="0"/>
      <w:marBottom w:val="0"/>
      <w:divBdr>
        <w:top w:val="none" w:sz="0" w:space="0" w:color="auto"/>
        <w:left w:val="none" w:sz="0" w:space="0" w:color="auto"/>
        <w:bottom w:val="none" w:sz="0" w:space="0" w:color="auto"/>
        <w:right w:val="none" w:sz="0" w:space="0" w:color="auto"/>
      </w:divBdr>
    </w:div>
    <w:div w:id="1621911286">
      <w:bodyDiv w:val="1"/>
      <w:marLeft w:val="0"/>
      <w:marRight w:val="0"/>
      <w:marTop w:val="0"/>
      <w:marBottom w:val="0"/>
      <w:divBdr>
        <w:top w:val="none" w:sz="0" w:space="0" w:color="auto"/>
        <w:left w:val="none" w:sz="0" w:space="0" w:color="auto"/>
        <w:bottom w:val="none" w:sz="0" w:space="0" w:color="auto"/>
        <w:right w:val="none" w:sz="0" w:space="0" w:color="auto"/>
      </w:divBdr>
    </w:div>
    <w:div w:id="1637832170">
      <w:bodyDiv w:val="1"/>
      <w:marLeft w:val="0"/>
      <w:marRight w:val="0"/>
      <w:marTop w:val="0"/>
      <w:marBottom w:val="0"/>
      <w:divBdr>
        <w:top w:val="none" w:sz="0" w:space="0" w:color="auto"/>
        <w:left w:val="none" w:sz="0" w:space="0" w:color="auto"/>
        <w:bottom w:val="none" w:sz="0" w:space="0" w:color="auto"/>
        <w:right w:val="none" w:sz="0" w:space="0" w:color="auto"/>
      </w:divBdr>
    </w:div>
    <w:div w:id="1658916310">
      <w:bodyDiv w:val="1"/>
      <w:marLeft w:val="0"/>
      <w:marRight w:val="0"/>
      <w:marTop w:val="0"/>
      <w:marBottom w:val="0"/>
      <w:divBdr>
        <w:top w:val="none" w:sz="0" w:space="0" w:color="auto"/>
        <w:left w:val="none" w:sz="0" w:space="0" w:color="auto"/>
        <w:bottom w:val="none" w:sz="0" w:space="0" w:color="auto"/>
        <w:right w:val="none" w:sz="0" w:space="0" w:color="auto"/>
      </w:divBdr>
    </w:div>
    <w:div w:id="1687440413">
      <w:bodyDiv w:val="1"/>
      <w:marLeft w:val="0"/>
      <w:marRight w:val="0"/>
      <w:marTop w:val="0"/>
      <w:marBottom w:val="0"/>
      <w:divBdr>
        <w:top w:val="none" w:sz="0" w:space="0" w:color="auto"/>
        <w:left w:val="none" w:sz="0" w:space="0" w:color="auto"/>
        <w:bottom w:val="none" w:sz="0" w:space="0" w:color="auto"/>
        <w:right w:val="none" w:sz="0" w:space="0" w:color="auto"/>
      </w:divBdr>
    </w:div>
    <w:div w:id="1700230957">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1953004173">
      <w:bodyDiv w:val="1"/>
      <w:marLeft w:val="0"/>
      <w:marRight w:val="0"/>
      <w:marTop w:val="0"/>
      <w:marBottom w:val="0"/>
      <w:divBdr>
        <w:top w:val="none" w:sz="0" w:space="0" w:color="auto"/>
        <w:left w:val="none" w:sz="0" w:space="0" w:color="auto"/>
        <w:bottom w:val="none" w:sz="0" w:space="0" w:color="auto"/>
        <w:right w:val="none" w:sz="0" w:space="0" w:color="auto"/>
      </w:divBdr>
    </w:div>
    <w:div w:id="1994940784">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38D39-DE11-4095-9E1F-65768693C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5</Pages>
  <Words>1324</Words>
  <Characters>7553</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10</cp:revision>
  <cp:lastPrinted>2024-05-27T09:58:00Z</cp:lastPrinted>
  <dcterms:created xsi:type="dcterms:W3CDTF">2024-08-11T12:43:00Z</dcterms:created>
  <dcterms:modified xsi:type="dcterms:W3CDTF">2024-08-15T09:33:00Z</dcterms:modified>
</cp:coreProperties>
</file>