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68A6" w14:textId="40AAA69A" w:rsidR="001B6F77" w:rsidRPr="00EE125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EE125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6B9C27A3" w:rsidR="008A63BE" w:rsidRPr="00EE125C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E125C">
              <w:rPr>
                <w:rFonts w:ascii="Arial Narrow" w:eastAsia="Arial Narrow" w:hAnsi="Arial Narrow"/>
                <w:b/>
                <w:bCs/>
                <w:spacing w:val="-2"/>
              </w:rPr>
              <w:t>Stud</w:t>
            </w:r>
            <w:r w:rsidR="00EB1F06" w:rsidRPr="00EE125C">
              <w:rPr>
                <w:rFonts w:ascii="Arial Narrow" w:eastAsia="Arial Narrow" w:hAnsi="Arial Narrow"/>
                <w:b/>
                <w:bCs/>
                <w:spacing w:val="-2"/>
              </w:rPr>
              <w:t>y</w:t>
            </w:r>
            <w:r w:rsidRPr="00EE125C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AE05" w14:textId="77777777" w:rsidR="0072353F" w:rsidRDefault="00EB1F06" w:rsidP="00EE125C">
            <w:pPr>
              <w:spacing w:after="0" w:line="276" w:lineRule="auto"/>
              <w:rPr>
                <w:rStyle w:val="rynqvb"/>
                <w:rFonts w:ascii="Arial Narrow" w:hAnsi="Arial Narrow"/>
                <w:b/>
                <w:bCs/>
                <w:lang w:val="en"/>
              </w:rPr>
            </w:pPr>
            <w:r w:rsidRPr="00EE125C">
              <w:rPr>
                <w:rStyle w:val="rynqvb"/>
                <w:rFonts w:ascii="Arial Narrow" w:hAnsi="Arial Narrow"/>
                <w:b/>
                <w:bCs/>
                <w:lang w:val="en"/>
              </w:rPr>
              <w:t xml:space="preserve">Professional undergraduate study </w:t>
            </w:r>
            <w:r w:rsidR="00EE125C" w:rsidRPr="00EE125C">
              <w:rPr>
                <w:rStyle w:val="rynqvb"/>
                <w:rFonts w:ascii="Arial Narrow" w:hAnsi="Arial Narrow"/>
                <w:b/>
                <w:bCs/>
                <w:lang w:val="en"/>
              </w:rPr>
              <w:t xml:space="preserve">Programme </w:t>
            </w:r>
            <w:r w:rsidR="00EE125C" w:rsidRPr="008703C5">
              <w:rPr>
                <w:rStyle w:val="rynqvb"/>
                <w:rFonts w:ascii="Arial Narrow" w:hAnsi="Arial Narrow"/>
                <w:b/>
                <w:bCs/>
                <w:i/>
                <w:lang w:val="en"/>
              </w:rPr>
              <w:t>Agriculture</w:t>
            </w:r>
            <w:r w:rsidR="00EE125C" w:rsidRPr="00EE125C">
              <w:rPr>
                <w:rStyle w:val="rynqvb"/>
                <w:rFonts w:ascii="Arial Narrow" w:hAnsi="Arial Narrow"/>
                <w:b/>
                <w:bCs/>
                <w:lang w:val="en"/>
              </w:rPr>
              <w:t xml:space="preserve"> </w:t>
            </w:r>
          </w:p>
          <w:p w14:paraId="04B6A7C2" w14:textId="20698AA8" w:rsidR="00CA5AA7" w:rsidRPr="00EE125C" w:rsidRDefault="00CA5AA7" w:rsidP="00EE125C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Times New Roman" w:hAnsi="Arial Narrow"/>
                <w:lang w:val="en-US"/>
              </w:rPr>
              <w:t>Specific field of study: Course foundations</w:t>
            </w:r>
          </w:p>
        </w:tc>
      </w:tr>
      <w:tr w:rsidR="008A63BE" w:rsidRPr="00EE125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5BF29D11" w:rsidR="008A63BE" w:rsidRPr="00EE125C" w:rsidRDefault="00EE125C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E125C">
              <w:rPr>
                <w:rFonts w:ascii="Arial Narrow" w:eastAsia="Arial Narrow" w:hAnsi="Arial Narrow"/>
                <w:b/>
                <w:bCs/>
                <w:spacing w:val="-2"/>
              </w:rPr>
              <w:t>C</w:t>
            </w:r>
            <w:r w:rsidRPr="00EE125C">
              <w:rPr>
                <w:rFonts w:ascii="Arial Narrow" w:eastAsia="Arial Narrow" w:hAnsi="Arial Narrow"/>
                <w:spacing w:val="-2"/>
              </w:rPr>
              <w:t>o</w:t>
            </w:r>
            <w:r w:rsidR="00EB1F06" w:rsidRPr="00EE125C">
              <w:rPr>
                <w:rFonts w:ascii="Arial Narrow" w:eastAsia="Arial Narrow" w:hAnsi="Arial Narrow"/>
                <w:b/>
                <w:bCs/>
                <w:spacing w:val="-2"/>
              </w:rPr>
              <w:t>urse</w:t>
            </w:r>
            <w:r w:rsidR="008A63BE" w:rsidRPr="00EE125C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2FAD7C4" w:rsidR="008A63BE" w:rsidRPr="00EE125C" w:rsidRDefault="00D520C4" w:rsidP="00D520C4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E125C">
              <w:rPr>
                <w:rStyle w:val="rynqvb"/>
                <w:rFonts w:ascii="Arial Narrow" w:hAnsi="Arial Narrow"/>
                <w:b/>
                <w:bCs/>
                <w:lang w:val="en"/>
              </w:rPr>
              <w:t>APPLIED CHEMISTRY</w:t>
            </w:r>
          </w:p>
        </w:tc>
      </w:tr>
      <w:tr w:rsidR="005E6818" w:rsidRPr="00EE125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16B7B71" w:rsidR="005E6818" w:rsidRPr="00EE125C" w:rsidRDefault="008703C5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E125C">
              <w:rPr>
                <w:rFonts w:ascii="Arial Narrow" w:eastAsia="Arial Narrow" w:hAnsi="Arial Narrow"/>
                <w:b/>
                <w:bCs/>
                <w:spacing w:val="-2"/>
              </w:rPr>
              <w:t>C</w:t>
            </w:r>
            <w:r w:rsidRPr="00EE125C">
              <w:rPr>
                <w:rFonts w:ascii="Arial Narrow" w:eastAsia="Arial Narrow" w:hAnsi="Arial Narrow"/>
                <w:spacing w:val="-2"/>
              </w:rPr>
              <w:t>o</w:t>
            </w:r>
            <w:r w:rsidRPr="00EE125C">
              <w:rPr>
                <w:rFonts w:ascii="Arial Narrow" w:eastAsia="Arial Narrow" w:hAnsi="Arial Narrow"/>
                <w:b/>
                <w:bCs/>
                <w:spacing w:val="-2"/>
              </w:rPr>
              <w:t>urse</w:t>
            </w:r>
            <w:r w:rsidRPr="00EE125C">
              <w:rPr>
                <w:rFonts w:ascii="Arial Narrow" w:hAnsi="Arial Narrow"/>
                <w:b/>
              </w:rPr>
              <w:t xml:space="preserve"> </w:t>
            </w:r>
            <w:r w:rsidR="00EB1F06" w:rsidRPr="00EE125C">
              <w:rPr>
                <w:rFonts w:ascii="Arial Narrow" w:hAnsi="Arial Narrow"/>
                <w:b/>
              </w:rPr>
              <w:t>Code</w:t>
            </w:r>
            <w:r w:rsidR="005E6818" w:rsidRPr="00EE125C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 xml:space="preserve"> 161593</w:t>
            </w:r>
          </w:p>
          <w:p w14:paraId="4DEFD2BB" w14:textId="254EC1BF" w:rsidR="005E6818" w:rsidRPr="00EE125C" w:rsidRDefault="008703C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EE125C">
              <w:rPr>
                <w:rFonts w:ascii="Arial Narrow" w:eastAsia="Arial Narrow" w:hAnsi="Arial Narrow"/>
                <w:b/>
                <w:bCs/>
                <w:spacing w:val="-2"/>
              </w:rPr>
              <w:t>C</w:t>
            </w:r>
            <w:r w:rsidRPr="00EE125C">
              <w:rPr>
                <w:rFonts w:ascii="Arial Narrow" w:eastAsia="Arial Narrow" w:hAnsi="Arial Narrow"/>
                <w:spacing w:val="-2"/>
              </w:rPr>
              <w:t>o</w:t>
            </w:r>
            <w:r w:rsidRPr="00EE125C">
              <w:rPr>
                <w:rFonts w:ascii="Arial Narrow" w:eastAsia="Arial Narrow" w:hAnsi="Arial Narrow"/>
                <w:b/>
                <w:bCs/>
                <w:spacing w:val="-2"/>
              </w:rPr>
              <w:t>urse</w:t>
            </w:r>
            <w:r w:rsidRPr="00EE125C">
              <w:rPr>
                <w:rFonts w:ascii="Arial Narrow" w:hAnsi="Arial Narrow"/>
                <w:b/>
              </w:rPr>
              <w:t xml:space="preserve"> </w:t>
            </w:r>
            <w:r w:rsidR="00EA0B95" w:rsidRPr="00EE125C">
              <w:rPr>
                <w:rFonts w:ascii="Arial Narrow" w:hAnsi="Arial Narrow"/>
                <w:b/>
              </w:rPr>
              <w:t>Status</w:t>
            </w:r>
            <w:r w:rsidR="00EA0B95" w:rsidRPr="00EE125C">
              <w:rPr>
                <w:rFonts w:ascii="Arial Narrow" w:hAnsi="Arial Narrow"/>
                <w:bCs/>
              </w:rPr>
              <w:t>:</w:t>
            </w:r>
            <w:r w:rsidR="009F7328" w:rsidRPr="00EE125C">
              <w:rPr>
                <w:rFonts w:ascii="Arial Narrow" w:hAnsi="Arial Narrow"/>
                <w:bCs/>
              </w:rPr>
              <w:t xml:space="preserve"> </w:t>
            </w:r>
            <w:r w:rsidR="00EE125C" w:rsidRPr="00EE125C">
              <w:rPr>
                <w:rFonts w:ascii="Arial Narrow" w:hAnsi="Arial Narrow"/>
                <w:bCs/>
              </w:rPr>
              <w:t>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58C0129" w:rsidR="00E072DC" w:rsidRPr="00EE125C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E125C">
              <w:rPr>
                <w:rFonts w:ascii="Arial Narrow" w:hAnsi="Arial Narrow"/>
                <w:b/>
                <w:bCs/>
              </w:rPr>
              <w:t>Semest</w:t>
            </w:r>
            <w:r w:rsidR="00B05826" w:rsidRPr="00EE125C">
              <w:rPr>
                <w:rFonts w:ascii="Arial Narrow" w:hAnsi="Arial Narrow"/>
                <w:b/>
                <w:bCs/>
              </w:rPr>
              <w:t>e</w:t>
            </w:r>
            <w:r w:rsidRPr="00EE125C">
              <w:rPr>
                <w:rFonts w:ascii="Arial Narrow" w:hAnsi="Arial Narrow"/>
                <w:b/>
                <w:bCs/>
              </w:rPr>
              <w:t>r:</w:t>
            </w:r>
            <w:r w:rsidRPr="00EE125C">
              <w:rPr>
                <w:rFonts w:ascii="Arial Narrow" w:hAnsi="Arial Narrow"/>
              </w:rPr>
              <w:t xml:space="preserve"> </w:t>
            </w:r>
            <w:r w:rsidR="00CE3B91" w:rsidRPr="00EE125C">
              <w:rPr>
                <w:rFonts w:ascii="Arial Narrow" w:hAnsi="Arial Narrow"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C1CFD77" w:rsidR="005E6818" w:rsidRPr="00EE125C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E125C">
              <w:rPr>
                <w:rFonts w:ascii="Arial Narrow" w:hAnsi="Arial Narrow"/>
                <w:b/>
                <w:bCs/>
              </w:rPr>
              <w:t xml:space="preserve">ECTS </w:t>
            </w:r>
            <w:r w:rsidR="00B05826" w:rsidRPr="00EE125C">
              <w:rPr>
                <w:rFonts w:ascii="Arial Narrow" w:hAnsi="Arial Narrow"/>
                <w:b/>
                <w:bCs/>
              </w:rPr>
              <w:t>points</w:t>
            </w:r>
            <w:r w:rsidRPr="00EE125C">
              <w:rPr>
                <w:rFonts w:ascii="Arial Narrow" w:hAnsi="Arial Narrow"/>
                <w:b/>
                <w:bCs/>
              </w:rPr>
              <w:t xml:space="preserve">: </w:t>
            </w:r>
            <w:r w:rsidR="00CE3B91" w:rsidRPr="00EE125C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EE125C" w:rsidRPr="00EE125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6CFEF401" w:rsidR="00EE125C" w:rsidRPr="00EE125C" w:rsidRDefault="00EE125C" w:rsidP="00EE125C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E125C">
              <w:rPr>
                <w:rFonts w:ascii="Arial Narrow" w:hAnsi="Arial Narrow"/>
                <w:b/>
              </w:rPr>
              <w:t xml:space="preserve">Course holder: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A341685" w:rsidR="00EE125C" w:rsidRPr="00EE125C" w:rsidRDefault="008703C5" w:rsidP="00EE125C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Sonja Rajić-Bistrović</w:t>
            </w:r>
            <w:r w:rsidR="00975AFD">
              <w:rPr>
                <w:rFonts w:ascii="Arial Narrow" w:eastAsia="Arial Narrow" w:hAnsi="Arial Narrow"/>
              </w:rPr>
              <w:t xml:space="preserve">, </w:t>
            </w:r>
            <w:r w:rsidR="003104C0">
              <w:rPr>
                <w:rFonts w:ascii="Arial Narrow" w:eastAsia="Times New Roman" w:hAnsi="Arial Narrow"/>
                <w:iCs/>
                <w:lang w:eastAsia="hr-HR"/>
              </w:rPr>
              <w:t>mag.educ.</w:t>
            </w:r>
            <w:r w:rsidR="000D34AD" w:rsidRPr="003104C0">
              <w:rPr>
                <w:rFonts w:ascii="Arial Narrow" w:eastAsia="Times New Roman" w:hAnsi="Arial Narrow"/>
                <w:iCs/>
                <w:lang w:eastAsia="hr-HR"/>
              </w:rPr>
              <w:t>chem.</w:t>
            </w:r>
            <w:r w:rsidR="003104C0">
              <w:rPr>
                <w:rFonts w:ascii="Arial Narrow" w:eastAsia="Times New Roman" w:hAnsi="Arial Narrow"/>
                <w:iCs/>
                <w:lang w:eastAsia="hr-HR"/>
              </w:rPr>
              <w:t>,</w:t>
            </w:r>
            <w:r w:rsidR="000D34AD">
              <w:rPr>
                <w:rFonts w:ascii="Arial Narrow" w:eastAsia="Times New Roman" w:hAnsi="Arial Narrow"/>
                <w:i/>
                <w:iCs/>
                <w:lang w:eastAsia="hr-HR"/>
              </w:rPr>
              <w:t xml:space="preserve"> </w:t>
            </w:r>
            <w:r w:rsidR="00975AFD" w:rsidRPr="00975AFD">
              <w:rPr>
                <w:rFonts w:ascii="Arial Narrow" w:eastAsia="Arial Narrow" w:hAnsi="Arial Narrow"/>
              </w:rPr>
              <w:t>lecturer</w:t>
            </w:r>
          </w:p>
        </w:tc>
      </w:tr>
      <w:tr w:rsidR="00EE125C" w:rsidRPr="00EE125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00696A2C" w:rsidR="00EE125C" w:rsidRPr="00EE125C" w:rsidRDefault="00EE125C" w:rsidP="00EE125C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EE125C">
              <w:rPr>
                <w:rFonts w:ascii="Arial Narrow" w:hAnsi="Arial Narrow"/>
                <w:b/>
              </w:rPr>
              <w:t>Modes of delivery: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5A2EDFA3" w:rsidR="00EE125C" w:rsidRPr="00EE125C" w:rsidRDefault="00EE125C" w:rsidP="00EE125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E125C">
              <w:rPr>
                <w:rFonts w:ascii="Arial Narrow" w:hAnsi="Arial Narrow"/>
                <w:b/>
                <w:bCs/>
              </w:rPr>
              <w:t xml:space="preserve">Number of hours  </w:t>
            </w:r>
          </w:p>
        </w:tc>
      </w:tr>
      <w:tr w:rsidR="00282A73" w:rsidRPr="00EE125C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69774404" w:rsidR="00282A73" w:rsidRPr="00EE125C" w:rsidRDefault="00B05826" w:rsidP="008703C5">
            <w:pPr>
              <w:spacing w:after="0" w:line="276" w:lineRule="auto"/>
              <w:rPr>
                <w:rFonts w:ascii="Arial Narrow" w:hAnsi="Arial Narrow"/>
              </w:rPr>
            </w:pPr>
            <w:r w:rsidRPr="00EE125C">
              <w:rPr>
                <w:rStyle w:val="rynqvb"/>
                <w:rFonts w:ascii="Arial Narrow" w:hAnsi="Arial Narrow"/>
              </w:rPr>
              <w:t>L</w:t>
            </w:r>
            <w:r w:rsidRPr="00EE125C">
              <w:rPr>
                <w:rStyle w:val="rynqvb"/>
                <w:rFonts w:ascii="Arial Narrow" w:hAnsi="Arial Narrow"/>
                <w:lang w:val="en"/>
              </w:rPr>
              <w:t>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F78BF7D" w:rsidR="00282A73" w:rsidRPr="00EE125C" w:rsidRDefault="00CE3B9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E125C">
              <w:rPr>
                <w:rFonts w:ascii="Arial Narrow" w:hAnsi="Arial Narrow"/>
              </w:rPr>
              <w:t>45</w:t>
            </w:r>
          </w:p>
        </w:tc>
      </w:tr>
      <w:tr w:rsidR="00282A73" w:rsidRPr="00EE125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3727B7CD" w:rsidR="00282A73" w:rsidRPr="00EE125C" w:rsidRDefault="00B05826" w:rsidP="008703C5">
            <w:pPr>
              <w:spacing w:after="0" w:line="276" w:lineRule="auto"/>
              <w:rPr>
                <w:rFonts w:ascii="Arial Narrow" w:hAnsi="Arial Narrow"/>
              </w:rPr>
            </w:pPr>
            <w:r w:rsidRPr="00EE125C">
              <w:rPr>
                <w:rStyle w:val="rynqvb"/>
                <w:rFonts w:ascii="Arial Narrow" w:hAnsi="Arial Narrow"/>
                <w:lang w:val="en"/>
              </w:rPr>
              <w:t>Exercises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A56B2EA" w:rsidR="00282A73" w:rsidRPr="00EE125C" w:rsidRDefault="00CE3B9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E125C">
              <w:rPr>
                <w:rFonts w:ascii="Arial Narrow" w:hAnsi="Arial Narrow"/>
              </w:rPr>
              <w:t>20</w:t>
            </w:r>
          </w:p>
        </w:tc>
      </w:tr>
      <w:tr w:rsidR="00282A73" w:rsidRPr="00EE125C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A081191" w:rsidR="00282A73" w:rsidRPr="00EE125C" w:rsidRDefault="00282A73" w:rsidP="008703C5">
            <w:pPr>
              <w:spacing w:after="0" w:line="276" w:lineRule="auto"/>
              <w:rPr>
                <w:rFonts w:ascii="Arial Narrow" w:hAnsi="Arial Narrow"/>
              </w:rPr>
            </w:pPr>
            <w:r w:rsidRPr="00EE125C">
              <w:rPr>
                <w:rFonts w:ascii="Arial Narrow" w:hAnsi="Arial Narrow"/>
              </w:rPr>
              <w:t>Seminar</w:t>
            </w:r>
            <w:r w:rsidR="00B05826" w:rsidRPr="00EE125C">
              <w:rPr>
                <w:rFonts w:ascii="Arial Narrow" w:hAnsi="Arial Narrow"/>
              </w:rPr>
              <w:t>s</w:t>
            </w:r>
            <w:r w:rsidRPr="00EE125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8415A0C" w:rsidR="00282A73" w:rsidRPr="00EE125C" w:rsidRDefault="00CE3B91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E125C">
              <w:rPr>
                <w:rFonts w:ascii="Arial Narrow" w:hAnsi="Arial Narrow"/>
              </w:rPr>
              <w:t>10</w:t>
            </w:r>
          </w:p>
        </w:tc>
      </w:tr>
    </w:tbl>
    <w:p w14:paraId="5866D636" w14:textId="54F3091C" w:rsidR="00EA0B95" w:rsidRPr="00EE125C" w:rsidRDefault="00EA0B95" w:rsidP="00315F8A">
      <w:pPr>
        <w:jc w:val="both"/>
        <w:rPr>
          <w:rFonts w:ascii="Arial Narrow" w:hAnsi="Arial Narrow"/>
          <w:b/>
        </w:rPr>
      </w:pPr>
    </w:p>
    <w:p w14:paraId="1956C141" w14:textId="451115D4" w:rsidR="001B6F77" w:rsidRPr="00EE125C" w:rsidRDefault="00EE125C" w:rsidP="000D34AD">
      <w:pPr>
        <w:spacing w:after="0"/>
        <w:jc w:val="both"/>
        <w:rPr>
          <w:rFonts w:ascii="Arial Narrow" w:eastAsia="Times New Roman" w:hAnsi="Arial Narrow"/>
          <w:b/>
          <w:lang w:eastAsia="hr-HR"/>
        </w:rPr>
      </w:pPr>
      <w:r w:rsidRPr="00EE125C">
        <w:rPr>
          <w:rFonts w:ascii="Arial Narrow" w:eastAsia="Arial Narrow" w:hAnsi="Arial Narrow"/>
          <w:b/>
          <w:bCs/>
          <w:spacing w:val="-2"/>
        </w:rPr>
        <w:t>Course objectives:</w:t>
      </w:r>
      <w:r w:rsidR="00B05826" w:rsidRPr="00EE125C">
        <w:rPr>
          <w:rStyle w:val="rynqvb"/>
          <w:rFonts w:ascii="Arial Narrow" w:hAnsi="Arial Narrow"/>
          <w:lang w:val="en"/>
        </w:rPr>
        <w:t xml:space="preserve"> to acquaint students with the basics of chemistry and chemical calculus, the importance of chemical knowledge and the application of chemistry to the field of agronomy.</w:t>
      </w:r>
    </w:p>
    <w:p w14:paraId="23E19A8C" w14:textId="77777777" w:rsidR="00CE3B91" w:rsidRPr="00EE125C" w:rsidRDefault="00CE3B91" w:rsidP="00CE3B91">
      <w:pPr>
        <w:spacing w:after="0"/>
        <w:rPr>
          <w:rFonts w:ascii="Arial Narrow" w:eastAsia="Times New Roman" w:hAnsi="Arial Narrow"/>
          <w:b/>
          <w:lang w:eastAsia="hr-HR"/>
        </w:rPr>
      </w:pPr>
    </w:p>
    <w:p w14:paraId="11C26CF3" w14:textId="37EE0FBF" w:rsidR="001B6F77" w:rsidRPr="00D520C4" w:rsidRDefault="000D34AD" w:rsidP="00D520C4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bookmarkStart w:id="0" w:name="_Hlk144651533"/>
      <w:r>
        <w:rPr>
          <w:rFonts w:ascii="Arial Narrow" w:eastAsia="Arial Narrow" w:hAnsi="Arial Narrow"/>
          <w:b/>
          <w:bCs/>
          <w:spacing w:val="-2"/>
        </w:rPr>
        <w:t>Course content</w:t>
      </w:r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EE125C" w:rsidRPr="00EE125C" w14:paraId="54F185DA" w14:textId="77777777" w:rsidTr="0099130F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EE125C" w:rsidRPr="00EE125C" w:rsidRDefault="00EE125C" w:rsidP="00EE125C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3CFA54F7" w:rsidR="00EE125C" w:rsidRPr="00EE125C" w:rsidRDefault="00EE125C" w:rsidP="00EE125C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Pr="00A00E7E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CD7FB" w14:textId="005E3FC2" w:rsidR="00EE125C" w:rsidRPr="00EE125C" w:rsidRDefault="00EE125C" w:rsidP="00EE125C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0C608758" w:rsidR="00EE125C" w:rsidRPr="00EE125C" w:rsidRDefault="00EE125C" w:rsidP="00EE125C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4F094D" w:rsidRPr="00EE125C" w14:paraId="231080C7" w14:textId="77777777" w:rsidTr="003F784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EE125C" w:rsidRDefault="004F094D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EE125C" w:rsidRDefault="004F094D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2A1CEAEE" w:rsidR="004F094D" w:rsidRPr="00EE125C" w:rsidRDefault="00C3733A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2D0CCD7F" w:rsidR="004F094D" w:rsidRPr="00EE125C" w:rsidRDefault="00C3733A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EE125C" w:rsidRDefault="000F34E6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EE125C" w:rsidRDefault="004F094D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7F6F37" w:rsidRPr="00EE125C" w14:paraId="497685E1" w14:textId="77777777" w:rsidTr="00E858B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AB58FB" w14:textId="77777777" w:rsidR="007F6F37" w:rsidRPr="00EE125C" w:rsidRDefault="007F6F37" w:rsidP="007F6F37">
            <w:pPr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4F8165F5" w14:textId="065E49B9" w:rsidR="007F6F37" w:rsidRPr="00EE125C" w:rsidRDefault="00C3733A" w:rsidP="007F6F37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Style w:val="rynqvb"/>
                <w:rFonts w:ascii="Arial Narrow" w:hAnsi="Arial Narrow"/>
                <w:lang w:val="en"/>
              </w:rPr>
              <w:t>Propedeutic teaching: Initial test</w:t>
            </w:r>
          </w:p>
        </w:tc>
        <w:tc>
          <w:tcPr>
            <w:tcW w:w="570" w:type="dxa"/>
            <w:vAlign w:val="center"/>
          </w:tcPr>
          <w:p w14:paraId="32313A80" w14:textId="77777777" w:rsidR="007F6F37" w:rsidRPr="00EE125C" w:rsidRDefault="007F6F37" w:rsidP="007F6F37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59E19D1" w14:textId="71234441" w:rsidR="007F6F37" w:rsidRPr="00EE125C" w:rsidRDefault="007F6F37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6" w:type="dxa"/>
            <w:vAlign w:val="center"/>
          </w:tcPr>
          <w:p w14:paraId="3D512E2F" w14:textId="77777777" w:rsidR="007F6F37" w:rsidRPr="00EE125C" w:rsidRDefault="007F6F37" w:rsidP="007F6F37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</w:tcPr>
          <w:p w14:paraId="6E6590F2" w14:textId="19551436" w:rsidR="007F6F37" w:rsidRPr="00EE125C" w:rsidRDefault="00C3733A" w:rsidP="007F6F37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Style w:val="rynqvb"/>
                <w:rFonts w:ascii="Arial Narrow" w:hAnsi="Arial Narrow"/>
                <w:lang w:val="en"/>
              </w:rPr>
              <w:t>Lecture hall</w:t>
            </w:r>
            <w:r w:rsidRPr="00EE125C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</w:tr>
      <w:tr w:rsidR="007F6F37" w:rsidRPr="00EE125C" w14:paraId="631EBAE6" w14:textId="77777777" w:rsidTr="004473A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1946E0" w14:textId="77777777" w:rsidR="007F6F37" w:rsidRPr="00EE125C" w:rsidRDefault="007F6F37" w:rsidP="007F6F37">
            <w:pPr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1FC1032D" w14:textId="07970CC3" w:rsidR="007F6F37" w:rsidRPr="00EE125C" w:rsidRDefault="0008075B" w:rsidP="007F6F37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Style w:val="rynqvb"/>
                <w:rFonts w:ascii="Arial Narrow" w:hAnsi="Arial Narrow"/>
                <w:lang w:val="en"/>
              </w:rPr>
              <w:t>Propedeutic teaching/ Teaching units: Structure of atoms, Periodic table of elements, Metals and non-metals, Types of chemical bonds, Molecular and structural chemical formulas, Basics of organic chemistry (main functional groups and characteristic chemical compounds)</w:t>
            </w:r>
          </w:p>
        </w:tc>
        <w:tc>
          <w:tcPr>
            <w:tcW w:w="570" w:type="dxa"/>
            <w:vAlign w:val="center"/>
          </w:tcPr>
          <w:p w14:paraId="4AA39C4E" w14:textId="2800A9E5" w:rsidR="007F6F37" w:rsidRPr="00EE125C" w:rsidRDefault="007F6F37" w:rsidP="00ED1438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01B036B4" w14:textId="3C828EFB" w:rsidR="007F6F37" w:rsidRPr="00EE125C" w:rsidRDefault="007F6F37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602F4D1D" w14:textId="77777777" w:rsidR="007F6F37" w:rsidRPr="00EE125C" w:rsidRDefault="007F6F37" w:rsidP="007F6F37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</w:tcPr>
          <w:p w14:paraId="11AE3472" w14:textId="285391C1" w:rsidR="007F6F37" w:rsidRPr="00EE125C" w:rsidRDefault="00C3733A" w:rsidP="007F6F37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Style w:val="rynqvb"/>
                <w:rFonts w:ascii="Arial Narrow" w:hAnsi="Arial Narrow"/>
                <w:lang w:val="en"/>
              </w:rPr>
              <w:t>Lecture hall</w:t>
            </w:r>
            <w:r w:rsidRPr="00EE125C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</w:tr>
      <w:tr w:rsidR="009C7D71" w:rsidRPr="00EE125C" w14:paraId="485846FF" w14:textId="77777777" w:rsidTr="0012544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4208BB" w14:textId="77777777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2955BC03" w14:textId="0B85923F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Style w:val="rynqvb"/>
                <w:rFonts w:ascii="Arial Narrow" w:hAnsi="Arial Narrow"/>
                <w:lang w:val="en"/>
              </w:rPr>
              <w:t>Propedeutic teaching: Final testing</w:t>
            </w:r>
          </w:p>
        </w:tc>
        <w:tc>
          <w:tcPr>
            <w:tcW w:w="570" w:type="dxa"/>
            <w:vAlign w:val="center"/>
          </w:tcPr>
          <w:p w14:paraId="591A7CE8" w14:textId="77777777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836A480" w14:textId="50D6DA36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576" w:type="dxa"/>
            <w:vAlign w:val="center"/>
          </w:tcPr>
          <w:p w14:paraId="1351A2A3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</w:tcPr>
          <w:p w14:paraId="3DD8FC6A" w14:textId="056FE8E0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4D072F95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8466974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1AA9D195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Chemical symbols; Classification of elements and periodicity of properties; Structure of the atom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3B011B55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31459F36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2FFF91A5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4871EB" w14:textId="266968C3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46FDB1" w14:textId="6813A9C5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Chemical bonds; Chemical formulas; Chemical reaction equations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F476A" w14:textId="33FBE705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9EBA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4D0ABA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7483" w14:textId="56F9992E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6E9E1C02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77C0F3" w14:textId="264F4A6C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131F0B6" w14:textId="1A9DE41B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Solutions, electrolyte dissociation, buffers and colloids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4612" w14:textId="15FABEEA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CCC0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E39BAB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D89F" w14:textId="40766D40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2C1CB316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39662A" w14:textId="1DA40E54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113F29" w14:textId="53700F39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Application of chemical laws in solving stoichiometric tasks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EE" w14:textId="0BDE939E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EB8E6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0833BD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8785" w14:textId="1A4A0D8A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358B29AB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E3F8E1" w14:textId="62D89AA9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lastRenderedPageBreak/>
              <w:t xml:space="preserve">5. 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CF8E88" w14:textId="0D04EA48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Biogenic elements of the 1st and 2nd PSE groups (Na, K, Ca, Mg)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B320" w14:textId="0E903088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38B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16124B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9866" w14:textId="25F62015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5BCDAE45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3D567F" w14:textId="2F3D9138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2C05C1" w14:textId="109C8734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Biogenic elements of transition metals PSE (Mn, Mo, Fe, Cu, Zn)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78C2" w14:textId="50FC176C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746F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BD8483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8CA7" w14:textId="6E397AE7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3D5E16F0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FE21EC" w14:textId="04183042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682165" w14:textId="5FFB8E76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Biogenic elements 13 -18. PSE groups (N, P, O, S, Cl)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DE2E" w14:textId="2ED76290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97748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21E6A4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E11E" w14:textId="2E2CCF61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3097C443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683557" w14:textId="4AA1AAB3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D2F64B" w14:textId="406B7E8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Water in cells and plants – diffusion, osmosis, osmotic pressure; Assimilation of mineral substances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F5640" w14:textId="26D1FDD6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CC3E2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53832D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3988" w14:textId="081C7F9A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1B05A23B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18D1B6" w14:textId="5FE65D44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 xml:space="preserve">9. 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3218B7" w14:textId="76E1CD18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Introduction to organic chemistry, hydrocarbons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305E" w14:textId="224A4D3A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B8B25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05F42B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D46A" w14:textId="4857F5BC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75C75099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9500B" w14:textId="3201BC52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D05910" w14:textId="4F85F992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Alcohols; Ethers; Aldehydes and Ketones; Organic acids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594F5" w14:textId="7D7906F8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02753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D172B4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59E3" w14:textId="717B0F60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4C010F68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4AC04" w14:textId="36B250D8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17D67D" w14:textId="61C42696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Esters; Fats; Detergents and Soaps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6CBA" w14:textId="61DA6F99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3E3F4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BCCCF3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60CB" w14:textId="1909CD2A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7FF0ACFF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819B8B" w14:textId="3D73DFA9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2392379" w14:textId="36FAF5CA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Water in the station and bill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2BC17" w14:textId="4CC11C2E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7DBE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D2D57E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F2BB" w14:textId="28107E54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5E29EF7F" w14:textId="77777777" w:rsidTr="00AF42C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3DF811" w14:textId="5AC10FC4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6267C4" w14:textId="54B4198D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Division, properties and structure of carbohydrates (sugar) and their derivatives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7788" w14:textId="37CDDBD1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987D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4FC576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EF5F" w14:textId="1BCB2D97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9C7D71" w:rsidRPr="00EE125C" w14:paraId="3C4748F8" w14:textId="77777777" w:rsidTr="00D11F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79D8B2" w14:textId="55CA3081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 xml:space="preserve">     14.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7AF476" w14:textId="1C4527E4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Amino acids, peptides, proteins, DNA and RNA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13DDD" w14:textId="31A4E57B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F2FCF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A00F3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4191" w14:textId="73D286FE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   Lecture hall </w:t>
            </w:r>
          </w:p>
        </w:tc>
      </w:tr>
      <w:tr w:rsidR="009C7D71" w:rsidRPr="00EE125C" w14:paraId="18C3CA6C" w14:textId="77777777" w:rsidTr="00D11F5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54D2E4" w14:textId="2B7D8973" w:rsidR="009C7D71" w:rsidRPr="00EE125C" w:rsidRDefault="009C7D71" w:rsidP="009C7D71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2B7A21" w14:textId="24181E5C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Introduction to metabolism (binding and release of energy in basic biochemical cycles)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8FCDC" w14:textId="7528251D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898" w14:textId="77777777" w:rsidR="009C7D71" w:rsidRPr="00EE125C" w:rsidRDefault="009C7D71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987C70" w14:textId="77777777" w:rsidR="009C7D71" w:rsidRPr="00EE125C" w:rsidRDefault="009C7D71" w:rsidP="009C7D71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9786" w14:textId="658ED376" w:rsidR="009C7D71" w:rsidRPr="00EE125C" w:rsidRDefault="009C7D71" w:rsidP="009C7D71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3F784D" w:rsidRPr="00EE125C" w14:paraId="46A323D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3C486168" w:rsidR="003F784D" w:rsidRPr="00EE125C" w:rsidRDefault="003F784D" w:rsidP="003F78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26E016A0" w:rsidR="003F784D" w:rsidRPr="00EE125C" w:rsidRDefault="00F26E8F" w:rsidP="003F78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Style w:val="rynqvb"/>
                <w:rFonts w:ascii="Arial Narrow" w:hAnsi="Arial Narrow"/>
                <w:lang w:val="en"/>
              </w:rPr>
              <w:t>TOTAL HOURS: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51AEB28F" w:rsidR="003F784D" w:rsidRPr="00EE125C" w:rsidRDefault="003F784D" w:rsidP="00ED1438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77777777" w:rsidR="003F784D" w:rsidRPr="00EE125C" w:rsidRDefault="003F784D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77777777" w:rsidR="003F784D" w:rsidRPr="00EE125C" w:rsidRDefault="003F784D" w:rsidP="003F78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07F45EF5" w:rsidR="003F784D" w:rsidRPr="00EE125C" w:rsidRDefault="003F784D" w:rsidP="003F78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D409F" w:rsidRPr="00EE125C" w14:paraId="33461DE7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D3E6C" w14:textId="17B7866E" w:rsidR="007D409F" w:rsidRPr="00EE125C" w:rsidRDefault="007D409F" w:rsidP="007D409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9082B5" w14:textId="677EB350" w:rsidR="007D409F" w:rsidRPr="00EE125C" w:rsidRDefault="007D409F" w:rsidP="007D409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Precautions in the laboratory, working with chemicals and first aid. Laboratory equipment. Qualitative analysis. Systematics and reactions of proving cations and anions of individual elements.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52EA" w14:textId="77777777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A9D4" w14:textId="6491D700" w:rsidR="007D409F" w:rsidRPr="00EE125C" w:rsidRDefault="007D409F" w:rsidP="000D34A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2D84" w14:textId="77777777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F266" w14:textId="04E727A9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Pra</w:t>
            </w:r>
            <w:r w:rsidR="00F26E8F" w:rsidRPr="00EE125C">
              <w:rPr>
                <w:rFonts w:ascii="Arial Narrow" w:eastAsia="Times New Roman" w:hAnsi="Arial Narrow"/>
                <w:lang w:eastAsia="hr-HR"/>
              </w:rPr>
              <w:t>c</w:t>
            </w:r>
            <w:r w:rsidRPr="00EE125C">
              <w:rPr>
                <w:rFonts w:ascii="Arial Narrow" w:eastAsia="Times New Roman" w:hAnsi="Arial Narrow"/>
                <w:lang w:eastAsia="hr-HR"/>
              </w:rPr>
              <w:t>tikum</w:t>
            </w:r>
          </w:p>
        </w:tc>
      </w:tr>
      <w:tr w:rsidR="00F26E8F" w:rsidRPr="00EE125C" w14:paraId="412DFC67" w14:textId="77777777" w:rsidTr="0088112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9BD32" w14:textId="631F6435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F1BF637" w14:textId="02B1FFDA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Proving I. and II. analytical groups of cations (Pb, Hg, Cu) in prepared samples of solutions of unknown composition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67A8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8367" w14:textId="24732ACE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EB6C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6261" w14:textId="3452E57A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Practikum</w:t>
            </w:r>
          </w:p>
        </w:tc>
      </w:tr>
      <w:tr w:rsidR="00F26E8F" w:rsidRPr="00EE125C" w14:paraId="58D2BED9" w14:textId="77777777" w:rsidTr="0088112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EDB85" w14:textId="70DADB1F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C85A4D" w14:textId="547B61F4" w:rsidR="00F26E8F" w:rsidRPr="00EE125C" w:rsidRDefault="003104C0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</w:rPr>
              <w:t>Proving</w:t>
            </w:r>
            <w:r w:rsidR="00F26E8F" w:rsidRPr="00EE125C">
              <w:rPr>
                <w:rFonts w:ascii="Arial Narrow" w:hAnsi="Arial Narrow"/>
              </w:rPr>
              <w:t xml:space="preserve"> III. IV. and V. analytical groups of cations (Fe, Al, Ca, Ba, NH4+) in prepared samples of solutions of unknown composition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25C6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E2AF" w14:textId="225F986E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57E6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E401" w14:textId="6B3A4C43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Practikum</w:t>
            </w:r>
          </w:p>
        </w:tc>
      </w:tr>
      <w:tr w:rsidR="00F26E8F" w:rsidRPr="00EE125C" w14:paraId="5B0C984A" w14:textId="77777777" w:rsidTr="0088112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0F25E" w14:textId="43EF0EBA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6EEE527" w14:textId="7CB42B03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Demonstration of anions: chloride, sulfide, carbonate in prepared samples of solutions of unknown composition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DD50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1F3B" w14:textId="4B7C9445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D3C1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6B3B" w14:textId="368CA9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Practikum</w:t>
            </w:r>
          </w:p>
        </w:tc>
      </w:tr>
      <w:tr w:rsidR="00F26E8F" w:rsidRPr="00EE125C" w14:paraId="5A43415A" w14:textId="77777777" w:rsidTr="0088112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3F219" w14:textId="1114B453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42B9A73" w14:textId="26E30866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Qualitative proof of anions: nitrates and sulfates in cations and anions in a solution of unknown composition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00E0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55B5" w14:textId="2B0E6F23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F3C5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9F83" w14:textId="4D4E0F46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Practikum</w:t>
            </w:r>
          </w:p>
        </w:tc>
      </w:tr>
      <w:tr w:rsidR="00F26E8F" w:rsidRPr="00EE125C" w14:paraId="31637E4E" w14:textId="77777777" w:rsidTr="0088112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B966E" w14:textId="67171D8F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66D9CC" w14:textId="61CECFF4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Qualitative proof of anions of all analytical groups in a sample solution of unknown composition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26CD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4915" w14:textId="33F96D10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96D3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0195" w14:textId="46ACD07D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Practikum</w:t>
            </w:r>
          </w:p>
        </w:tc>
      </w:tr>
      <w:tr w:rsidR="00F26E8F" w:rsidRPr="00EE125C" w14:paraId="25850EC1" w14:textId="77777777" w:rsidTr="0088112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3F3BF" w14:textId="76E3F82B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CAB6A3" w14:textId="560CC125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Introduction to quantitative analysis: stoichiometric calculation and dilution of solutions; weighing and basic procedures of volumetric titration methods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534C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5A68" w14:textId="0385876B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32C7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E4D1" w14:textId="6EC72000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Practikum</w:t>
            </w:r>
          </w:p>
        </w:tc>
      </w:tr>
      <w:tr w:rsidR="00F26E8F" w:rsidRPr="00EE125C" w14:paraId="6E9CD3F3" w14:textId="77777777" w:rsidTr="0088112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69479" w14:textId="480EA8DC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69AC92A" w14:textId="5DF57F5D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Dilution of solutions; Preparation of 0.1 M NaOH, determination of concentration factors of the prepared solutions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169D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7460" w14:textId="0630B613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8415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E11D" w14:textId="6823A2F9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Practikum</w:t>
            </w:r>
          </w:p>
        </w:tc>
      </w:tr>
      <w:tr w:rsidR="00F26E8F" w:rsidRPr="00EE125C" w14:paraId="163ABD3D" w14:textId="77777777" w:rsidTr="0088112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5366D" w14:textId="5C009314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C45C5CB" w14:textId="5BC505E1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Dilution of solutions; Preparation of 0.1M HCl, determination of concentration factors of the prepared solutions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E08D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58F6" w14:textId="24C026E8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CA1B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477F" w14:textId="3A3017C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Practikum</w:t>
            </w:r>
          </w:p>
        </w:tc>
      </w:tr>
      <w:tr w:rsidR="00F26E8F" w:rsidRPr="00EE125C" w14:paraId="4B5E5475" w14:textId="77777777" w:rsidTr="0088112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B1860" w14:textId="1BC3C9B3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A930798" w14:textId="26B1E568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Standardization of 0.1M NaOH solution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41A2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E7F3" w14:textId="24E82C43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381B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540D" w14:textId="620D07A8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Practikum</w:t>
            </w:r>
          </w:p>
        </w:tc>
      </w:tr>
      <w:tr w:rsidR="007D409F" w:rsidRPr="00EE125C" w14:paraId="48D1B34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580CB" w14:textId="77777777" w:rsidR="007D409F" w:rsidRPr="00EE125C" w:rsidRDefault="007D409F" w:rsidP="007D409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4AB6C0" w14:textId="6EB4CF89" w:rsidR="007D409F" w:rsidRPr="00EE125C" w:rsidRDefault="007D409F" w:rsidP="007D409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TOTAL HOURS: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B6C4" w14:textId="77777777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874C" w14:textId="1C885AD4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3F76" w14:textId="77777777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44F8" w14:textId="77777777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F26E8F" w:rsidRPr="00EE125C" w14:paraId="04BE3EBE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B23DB" w14:textId="3B39F164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BB5224" w14:textId="298AA6D1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Fertilizer production (soil acidity and alkalinity)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F0CB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5AAF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DB98" w14:textId="2E30E558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1EE7" w14:textId="0D25E5C6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F26E8F" w:rsidRPr="00EE125C" w14:paraId="55390F3B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412BD" w14:textId="070A844B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D9FB920" w14:textId="472E7711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Heavy metals in the environment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B9A5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D18C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C332" w14:textId="45D1AEA8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3F1E" w14:textId="01EC8EB0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F26E8F" w:rsidRPr="00EE125C" w14:paraId="284AD238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22A95" w14:textId="0E84027B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1989A60" w14:textId="5C9AAA87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The carbon cycle and the greenhouse effect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45A5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8CA7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C7F9" w14:textId="6C96ADB0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651E" w14:textId="6B2A9A6D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F26E8F" w:rsidRPr="00EE125C" w14:paraId="7CC09AC2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9C4E4" w14:textId="5F349F09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43342C" w14:textId="6BA2F735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The nitrogen cycle and the greenhouse effect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518D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78B1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22D8" w14:textId="4995B2C5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C51B" w14:textId="5C73330C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F26E8F" w:rsidRPr="00EE125C" w14:paraId="0F80F5AA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5BB04" w14:textId="5BE6FF6B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5F48A74" w14:textId="65F29454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Oxygen: circular flow, ozone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63AC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AE06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15A3" w14:textId="31E1C825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F8E9" w14:textId="4A7A300C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F26E8F" w:rsidRPr="00EE125C" w14:paraId="09B46334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43DE4" w14:textId="3B8A992B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8375767" w14:textId="26313FE5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Freons; acid rain and smog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E2C2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0C3C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38E1" w14:textId="0909B508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FCD5" w14:textId="4C920A49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F26E8F" w:rsidRPr="00EE125C" w14:paraId="71C6F64C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D3C8B" w14:textId="5001AFF3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8888820" w14:textId="4A6D04D0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Production of alcohol; Sugar production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EF1D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3449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74AA" w14:textId="6F3DACEB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74AD" w14:textId="19A168C4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F26E8F" w:rsidRPr="00EE125C" w14:paraId="130EA134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8B33" w14:textId="5486FF30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 xml:space="preserve">8.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1302D6" w14:textId="535E8A7C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Omega fatty acids; Plant hormones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A762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13B3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7D3E" w14:textId="33FACEB3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6461" w14:textId="603CDD4D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F26E8F" w:rsidRPr="00EE125C" w14:paraId="0FFE63F2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32081" w14:textId="064145EC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C2AB0A" w14:textId="6CF3989A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Soaps and detergents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5E9E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D83E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C4AD" w14:textId="31D6E813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E7F5" w14:textId="1A02B25C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F26E8F" w:rsidRPr="00EE125C" w14:paraId="1651E5F0" w14:textId="77777777" w:rsidTr="00FC478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CBD3DC" w14:textId="27167F28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68B6522" w14:textId="583238D1" w:rsidR="00F26E8F" w:rsidRPr="00EE125C" w:rsidRDefault="00F26E8F" w:rsidP="00F26E8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Vitamins and minerals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8464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F5A1" w14:textId="77777777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DA5D" w14:textId="44DB9D75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D018" w14:textId="74812FA9" w:rsidR="00F26E8F" w:rsidRPr="00EE125C" w:rsidRDefault="00F26E8F" w:rsidP="00F26E8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 xml:space="preserve">Lecture hall </w:t>
            </w:r>
          </w:p>
        </w:tc>
      </w:tr>
      <w:tr w:rsidR="007D409F" w:rsidRPr="00EE125C" w14:paraId="30D55396" w14:textId="77777777" w:rsidTr="00435BC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69180" w14:textId="77777777" w:rsidR="007D409F" w:rsidRPr="00EE125C" w:rsidRDefault="007D409F" w:rsidP="007D409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F8B244" w14:textId="43B59187" w:rsidR="007D409F" w:rsidRPr="00EE125C" w:rsidRDefault="007D409F" w:rsidP="007D409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hAnsi="Arial Narrow"/>
              </w:rPr>
              <w:t>TOTAL HOURS: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C194" w14:textId="77777777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33BE" w14:textId="77777777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C5DC" w14:textId="1BFAA1DE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477D" w14:textId="77777777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7D409F" w:rsidRPr="00EE125C" w14:paraId="2CA1B25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53705" w14:textId="77777777" w:rsidR="007D409F" w:rsidRPr="00EE125C" w:rsidRDefault="007D409F" w:rsidP="007D409F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AC80CD" w14:textId="279CBAD7" w:rsidR="007D409F" w:rsidRPr="00EE125C" w:rsidRDefault="007D409F" w:rsidP="007D409F">
            <w:pPr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EE125C">
              <w:rPr>
                <w:rFonts w:ascii="Arial Narrow" w:hAnsi="Arial Narrow"/>
                <w:b/>
                <w:bCs/>
              </w:rPr>
              <w:t>In total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04FA" w14:textId="7092B7C1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AFC1" w14:textId="47A0666B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bCs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5D26" w14:textId="6F85E1B9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EE125C">
              <w:rPr>
                <w:rFonts w:ascii="Arial Narrow" w:eastAsia="Times New Roman" w:hAnsi="Arial Narrow"/>
                <w:b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5312" w14:textId="77777777" w:rsidR="007D409F" w:rsidRPr="00EE125C" w:rsidRDefault="007D409F" w:rsidP="007D409F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</w:tbl>
    <w:p w14:paraId="406A2DCE" w14:textId="4408AC6C" w:rsidR="003F784D" w:rsidRPr="00EE125C" w:rsidRDefault="009C7D71" w:rsidP="00C73F62">
      <w:pPr>
        <w:ind w:right="-20"/>
        <w:rPr>
          <w:rFonts w:ascii="Arial Narrow" w:eastAsia="Arial Narrow" w:hAnsi="Arial Narrow"/>
          <w:bCs/>
        </w:rPr>
      </w:pPr>
      <w:r w:rsidRPr="00EE125C">
        <w:rPr>
          <w:rStyle w:val="rynqvb"/>
          <w:rFonts w:ascii="Arial Narrow" w:hAnsi="Arial Narrow"/>
          <w:lang w:val="en"/>
        </w:rPr>
        <w:t xml:space="preserve">Forms of teaching: </w:t>
      </w:r>
      <w:r w:rsidR="00C76C42">
        <w:rPr>
          <w:rStyle w:val="rynqvb"/>
          <w:rFonts w:ascii="Arial Narrow" w:hAnsi="Arial Narrow"/>
          <w:lang w:val="en"/>
        </w:rPr>
        <w:t>L</w:t>
      </w:r>
      <w:r w:rsidRPr="00EE125C">
        <w:rPr>
          <w:rStyle w:val="rynqvb"/>
          <w:rFonts w:ascii="Arial Narrow" w:hAnsi="Arial Narrow"/>
          <w:lang w:val="en"/>
        </w:rPr>
        <w:t>=lectures;</w:t>
      </w:r>
      <w:r w:rsidRPr="00EE125C">
        <w:rPr>
          <w:rStyle w:val="hwtze"/>
          <w:rFonts w:ascii="Arial Narrow" w:hAnsi="Arial Narrow"/>
          <w:lang w:val="en"/>
        </w:rPr>
        <w:t xml:space="preserve"> </w:t>
      </w:r>
      <w:r w:rsidR="00C76C42">
        <w:rPr>
          <w:rStyle w:val="rynqvb"/>
          <w:rFonts w:ascii="Arial Narrow" w:hAnsi="Arial Narrow"/>
          <w:lang w:val="en"/>
        </w:rPr>
        <w:t>E</w:t>
      </w:r>
      <w:r w:rsidRPr="00EE125C">
        <w:rPr>
          <w:rStyle w:val="rynqvb"/>
          <w:rFonts w:ascii="Arial Narrow" w:hAnsi="Arial Narrow"/>
          <w:lang w:val="en"/>
        </w:rPr>
        <w:t>=exercises;</w:t>
      </w:r>
      <w:r w:rsidRPr="00EE125C">
        <w:rPr>
          <w:rStyle w:val="hwtze"/>
          <w:rFonts w:ascii="Arial Narrow" w:hAnsi="Arial Narrow"/>
          <w:lang w:val="en"/>
        </w:rPr>
        <w:t xml:space="preserve"> </w:t>
      </w:r>
      <w:r w:rsidRPr="00EE125C">
        <w:rPr>
          <w:rStyle w:val="rynqvb"/>
          <w:rFonts w:ascii="Arial Narrow" w:hAnsi="Arial Narrow"/>
          <w:lang w:val="en"/>
        </w:rPr>
        <w:t>S=seminars</w:t>
      </w:r>
    </w:p>
    <w:p w14:paraId="648C5C50" w14:textId="5F0B98CB" w:rsidR="00B80166" w:rsidRPr="00EE125C" w:rsidRDefault="00B80166" w:rsidP="00B80166">
      <w:pPr>
        <w:spacing w:after="0" w:line="240" w:lineRule="auto"/>
        <w:rPr>
          <w:rFonts w:ascii="Arial Narrow" w:eastAsia="Times New Roman" w:hAnsi="Arial Narrow"/>
          <w:lang w:val="en" w:eastAsia="hr-HR"/>
        </w:rPr>
      </w:pPr>
      <w:r w:rsidRPr="00EE125C">
        <w:rPr>
          <w:rFonts w:ascii="Arial Narrow" w:eastAsia="Times New Roman" w:hAnsi="Arial Narrow"/>
          <w:b/>
          <w:bCs/>
          <w:lang w:val="en" w:eastAsia="hr-HR"/>
        </w:rPr>
        <w:t>Learning outcomes</w:t>
      </w:r>
      <w:r w:rsidRPr="00EE125C">
        <w:rPr>
          <w:rFonts w:ascii="Arial Narrow" w:eastAsia="Times New Roman" w:hAnsi="Arial Narrow"/>
          <w:lang w:val="en" w:eastAsia="hr-HR"/>
        </w:rPr>
        <w:t xml:space="preserve"> </w:t>
      </w:r>
      <w:r w:rsidR="00EE125C">
        <w:rPr>
          <w:rFonts w:ascii="Arial Narrow" w:eastAsia="Times New Roman" w:hAnsi="Arial Narrow"/>
          <w:lang w:val="en" w:eastAsia="hr-HR"/>
        </w:rPr>
        <w:t>(LO)</w:t>
      </w:r>
    </w:p>
    <w:p w14:paraId="59728594" w14:textId="77777777" w:rsidR="00B80166" w:rsidRPr="00EE125C" w:rsidRDefault="00B80166" w:rsidP="00B80166">
      <w:pPr>
        <w:spacing w:after="0" w:line="240" w:lineRule="auto"/>
        <w:rPr>
          <w:rFonts w:ascii="Arial Narrow" w:eastAsia="Times New Roman" w:hAnsi="Arial Narrow"/>
          <w:lang w:val="en" w:eastAsia="hr-HR"/>
        </w:rPr>
      </w:pPr>
    </w:p>
    <w:p w14:paraId="40B4C32B" w14:textId="77777777" w:rsidR="00EE125C" w:rsidRDefault="00B80166" w:rsidP="00B80166">
      <w:pPr>
        <w:spacing w:after="0" w:line="240" w:lineRule="auto"/>
        <w:rPr>
          <w:rFonts w:ascii="Arial Narrow" w:eastAsia="Times New Roman" w:hAnsi="Arial Narrow"/>
          <w:lang w:val="en" w:eastAsia="hr-HR"/>
        </w:rPr>
      </w:pPr>
      <w:r w:rsidRPr="00EE125C">
        <w:rPr>
          <w:rFonts w:ascii="Arial Narrow" w:eastAsia="Times New Roman" w:hAnsi="Arial Narrow"/>
          <w:lang w:val="en" w:eastAsia="hr-HR"/>
        </w:rPr>
        <w:t xml:space="preserve">After passing the exam, the student will be able to: </w:t>
      </w:r>
    </w:p>
    <w:p w14:paraId="0AAB9720" w14:textId="22FD6CF1" w:rsidR="00EE125C" w:rsidRDefault="00EE125C" w:rsidP="00B80166">
      <w:pPr>
        <w:spacing w:after="0" w:line="240" w:lineRule="auto"/>
        <w:rPr>
          <w:rFonts w:ascii="Arial Narrow" w:eastAsia="Times New Roman" w:hAnsi="Arial Narrow"/>
          <w:lang w:val="en" w:eastAsia="hr-HR"/>
        </w:rPr>
      </w:pPr>
      <w:r w:rsidRPr="00EE125C">
        <w:rPr>
          <w:rFonts w:ascii="Arial Narrow" w:eastAsia="Times New Roman" w:hAnsi="Arial Narrow"/>
          <w:lang w:val="en" w:eastAsia="hr-HR"/>
        </w:rPr>
        <w:t xml:space="preserve">LO </w:t>
      </w:r>
      <w:r>
        <w:rPr>
          <w:rFonts w:ascii="Arial Narrow" w:eastAsia="Times New Roman" w:hAnsi="Arial Narrow"/>
          <w:lang w:val="en" w:eastAsia="hr-HR"/>
        </w:rPr>
        <w:t xml:space="preserve"> </w:t>
      </w:r>
      <w:r w:rsidR="00B80166" w:rsidRPr="00EE125C">
        <w:rPr>
          <w:rFonts w:ascii="Arial Narrow" w:eastAsia="Times New Roman" w:hAnsi="Arial Narrow"/>
          <w:lang w:val="en" w:eastAsia="hr-HR"/>
        </w:rPr>
        <w:t xml:space="preserve">1. Connect the foundations of chemistry through definitions and laws </w:t>
      </w:r>
    </w:p>
    <w:p w14:paraId="3FEDBAF7" w14:textId="150E379B" w:rsidR="00EE125C" w:rsidRDefault="00EE125C" w:rsidP="00B80166">
      <w:pPr>
        <w:spacing w:after="0" w:line="240" w:lineRule="auto"/>
        <w:rPr>
          <w:rFonts w:ascii="Arial Narrow" w:eastAsia="Times New Roman" w:hAnsi="Arial Narrow"/>
          <w:lang w:val="en" w:eastAsia="hr-HR"/>
        </w:rPr>
      </w:pPr>
      <w:r w:rsidRPr="00EE125C">
        <w:rPr>
          <w:rFonts w:ascii="Arial Narrow" w:eastAsia="Times New Roman" w:hAnsi="Arial Narrow"/>
          <w:lang w:val="en" w:eastAsia="hr-HR"/>
        </w:rPr>
        <w:t xml:space="preserve">LO </w:t>
      </w:r>
      <w:r>
        <w:rPr>
          <w:rFonts w:ascii="Arial Narrow" w:eastAsia="Times New Roman" w:hAnsi="Arial Narrow"/>
          <w:lang w:val="en" w:eastAsia="hr-HR"/>
        </w:rPr>
        <w:t xml:space="preserve"> </w:t>
      </w:r>
      <w:r w:rsidR="00B80166" w:rsidRPr="00EE125C">
        <w:rPr>
          <w:rFonts w:ascii="Arial Narrow" w:eastAsia="Times New Roman" w:hAnsi="Arial Narrow"/>
          <w:lang w:val="en" w:eastAsia="hr-HR"/>
        </w:rPr>
        <w:t xml:space="preserve">2. Discover the significance and role of biogenic chemical elements in the chemical compounds that make up living organisms of plants and animals </w:t>
      </w:r>
    </w:p>
    <w:p w14:paraId="5BF31220" w14:textId="43E4364D" w:rsidR="00EE125C" w:rsidRDefault="00EE125C" w:rsidP="00B80166">
      <w:pPr>
        <w:spacing w:after="0" w:line="240" w:lineRule="auto"/>
        <w:rPr>
          <w:rFonts w:ascii="Arial Narrow" w:eastAsia="Times New Roman" w:hAnsi="Arial Narrow"/>
          <w:lang w:val="en" w:eastAsia="hr-HR"/>
        </w:rPr>
      </w:pPr>
      <w:r w:rsidRPr="00EE125C">
        <w:rPr>
          <w:rFonts w:ascii="Arial Narrow" w:eastAsia="Times New Roman" w:hAnsi="Arial Narrow"/>
          <w:lang w:val="en" w:eastAsia="hr-HR"/>
        </w:rPr>
        <w:t xml:space="preserve">LO </w:t>
      </w:r>
      <w:r>
        <w:rPr>
          <w:rFonts w:ascii="Arial Narrow" w:eastAsia="Times New Roman" w:hAnsi="Arial Narrow"/>
          <w:lang w:val="en" w:eastAsia="hr-HR"/>
        </w:rPr>
        <w:t xml:space="preserve"> </w:t>
      </w:r>
      <w:r w:rsidR="00B80166" w:rsidRPr="00EE125C">
        <w:rPr>
          <w:rFonts w:ascii="Arial Narrow" w:eastAsia="Times New Roman" w:hAnsi="Arial Narrow"/>
          <w:lang w:val="en" w:eastAsia="hr-HR"/>
        </w:rPr>
        <w:t xml:space="preserve">3. Determine the cation or anion in the unknown sample and record the reaction using chemical reaction equations </w:t>
      </w:r>
    </w:p>
    <w:p w14:paraId="24E365FD" w14:textId="673078EE" w:rsidR="00EE125C" w:rsidRDefault="00EE125C" w:rsidP="00B80166">
      <w:pPr>
        <w:spacing w:after="0" w:line="240" w:lineRule="auto"/>
        <w:rPr>
          <w:rFonts w:ascii="Arial Narrow" w:eastAsia="Times New Roman" w:hAnsi="Arial Narrow"/>
          <w:lang w:val="en" w:eastAsia="hr-HR"/>
        </w:rPr>
      </w:pPr>
      <w:r w:rsidRPr="00EE125C">
        <w:rPr>
          <w:rFonts w:ascii="Arial Narrow" w:eastAsia="Times New Roman" w:hAnsi="Arial Narrow"/>
          <w:lang w:val="en" w:eastAsia="hr-HR"/>
        </w:rPr>
        <w:t xml:space="preserve">LO </w:t>
      </w:r>
      <w:r>
        <w:rPr>
          <w:rFonts w:ascii="Arial Narrow" w:eastAsia="Times New Roman" w:hAnsi="Arial Narrow"/>
          <w:lang w:val="en" w:eastAsia="hr-HR"/>
        </w:rPr>
        <w:t xml:space="preserve"> </w:t>
      </w:r>
      <w:r w:rsidR="00B80166" w:rsidRPr="00EE125C">
        <w:rPr>
          <w:rFonts w:ascii="Arial Narrow" w:eastAsia="Times New Roman" w:hAnsi="Arial Narrow"/>
          <w:lang w:val="en" w:eastAsia="hr-HR"/>
        </w:rPr>
        <w:t xml:space="preserve">4. </w:t>
      </w:r>
      <w:r w:rsidR="00C76C42">
        <w:rPr>
          <w:rFonts w:ascii="Arial Narrow" w:eastAsia="Times New Roman" w:hAnsi="Arial Narrow"/>
          <w:lang w:val="en" w:eastAsia="hr-HR"/>
        </w:rPr>
        <w:t>Assess</w:t>
      </w:r>
      <w:r w:rsidR="00B80166" w:rsidRPr="00EE125C">
        <w:rPr>
          <w:rFonts w:ascii="Arial Narrow" w:eastAsia="Times New Roman" w:hAnsi="Arial Narrow"/>
          <w:lang w:val="en" w:eastAsia="hr-HR"/>
        </w:rPr>
        <w:t xml:space="preserve"> the stoichiometric calculation in order to accurately volumetrically create solutions of given concentrations. </w:t>
      </w:r>
    </w:p>
    <w:p w14:paraId="35776027" w14:textId="69FEC441" w:rsidR="00EE125C" w:rsidRDefault="00EE125C" w:rsidP="00B80166">
      <w:pPr>
        <w:spacing w:after="0" w:line="240" w:lineRule="auto"/>
        <w:rPr>
          <w:rFonts w:ascii="Arial Narrow" w:eastAsia="Times New Roman" w:hAnsi="Arial Narrow"/>
          <w:lang w:val="en" w:eastAsia="hr-HR"/>
        </w:rPr>
      </w:pPr>
      <w:r w:rsidRPr="00EE125C">
        <w:rPr>
          <w:rFonts w:ascii="Arial Narrow" w:eastAsia="Times New Roman" w:hAnsi="Arial Narrow"/>
          <w:lang w:val="en" w:eastAsia="hr-HR"/>
        </w:rPr>
        <w:t xml:space="preserve">LO </w:t>
      </w:r>
      <w:r>
        <w:rPr>
          <w:rFonts w:ascii="Arial Narrow" w:eastAsia="Times New Roman" w:hAnsi="Arial Narrow"/>
          <w:lang w:val="en" w:eastAsia="hr-HR"/>
        </w:rPr>
        <w:t xml:space="preserve"> </w:t>
      </w:r>
      <w:r w:rsidR="00B80166" w:rsidRPr="00EE125C">
        <w:rPr>
          <w:rFonts w:ascii="Arial Narrow" w:eastAsia="Times New Roman" w:hAnsi="Arial Narrow"/>
          <w:lang w:val="en" w:eastAsia="hr-HR"/>
        </w:rPr>
        <w:t xml:space="preserve">5. Compare the structures and mechanisms of reactions for specific groups of organic compounds </w:t>
      </w:r>
    </w:p>
    <w:p w14:paraId="2EA37237" w14:textId="1E841F4A" w:rsidR="00B80166" w:rsidRPr="00EE125C" w:rsidRDefault="00EE125C" w:rsidP="00B80166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EE125C">
        <w:rPr>
          <w:rFonts w:ascii="Arial Narrow" w:eastAsia="Times New Roman" w:hAnsi="Arial Narrow"/>
          <w:lang w:val="en" w:eastAsia="hr-HR"/>
        </w:rPr>
        <w:t xml:space="preserve">LO </w:t>
      </w:r>
      <w:r>
        <w:rPr>
          <w:rFonts w:ascii="Arial Narrow" w:eastAsia="Times New Roman" w:hAnsi="Arial Narrow"/>
          <w:lang w:val="en" w:eastAsia="hr-HR"/>
        </w:rPr>
        <w:t xml:space="preserve"> </w:t>
      </w:r>
      <w:r w:rsidR="00B80166" w:rsidRPr="00EE125C">
        <w:rPr>
          <w:rFonts w:ascii="Arial Narrow" w:eastAsia="Times New Roman" w:hAnsi="Arial Narrow"/>
          <w:lang w:val="en" w:eastAsia="hr-HR"/>
        </w:rPr>
        <w:t>6. Connect the equations of the chemical reactions of glycolysis and the citric acid cycle with the total energy yield balance of ATP</w:t>
      </w:r>
    </w:p>
    <w:p w14:paraId="6731F46C" w14:textId="239526A9" w:rsidR="004273F4" w:rsidRPr="00EE125C" w:rsidRDefault="004273F4" w:rsidP="004273F4">
      <w:pPr>
        <w:spacing w:after="0" w:line="240" w:lineRule="auto"/>
        <w:rPr>
          <w:rFonts w:ascii="Arial Narrow" w:eastAsia="Times New Roman" w:hAnsi="Arial Narrow"/>
          <w:b/>
          <w:sz w:val="22"/>
          <w:szCs w:val="22"/>
          <w:lang w:eastAsia="hr-HR"/>
        </w:rPr>
      </w:pPr>
    </w:p>
    <w:p w14:paraId="027ABAA4" w14:textId="1CA85FAA" w:rsidR="004273F4" w:rsidRPr="00EE125C" w:rsidRDefault="004273F4" w:rsidP="004273F4">
      <w:pPr>
        <w:spacing w:after="0" w:line="240" w:lineRule="auto"/>
        <w:jc w:val="center"/>
        <w:rPr>
          <w:rFonts w:ascii="Arial Narrow" w:eastAsia="Times New Roman" w:hAnsi="Arial Narrow"/>
          <w:lang w:eastAsia="hr-HR"/>
        </w:rPr>
      </w:pPr>
    </w:p>
    <w:p w14:paraId="4AC415AB" w14:textId="5DBA18C1" w:rsidR="00CE3937" w:rsidRPr="00EE125C" w:rsidRDefault="000D34AD" w:rsidP="004273F4">
      <w:pPr>
        <w:spacing w:after="0" w:line="240" w:lineRule="auto"/>
        <w:jc w:val="right"/>
        <w:rPr>
          <w:rStyle w:val="rynqvb"/>
          <w:rFonts w:ascii="Arial Narrow" w:hAnsi="Arial Narrow"/>
          <w:lang w:val="en"/>
        </w:rPr>
      </w:pPr>
      <w:r>
        <w:rPr>
          <w:rStyle w:val="rynqvb"/>
          <w:rFonts w:ascii="Arial Narrow" w:hAnsi="Arial Narrow"/>
          <w:lang w:val="en"/>
        </w:rPr>
        <w:t>Course hol</w:t>
      </w:r>
      <w:r w:rsidR="00CE3937" w:rsidRPr="00EE125C">
        <w:rPr>
          <w:rStyle w:val="rynqvb"/>
          <w:rFonts w:ascii="Arial Narrow" w:hAnsi="Arial Narrow"/>
          <w:lang w:val="en"/>
        </w:rPr>
        <w:t>der:</w:t>
      </w:r>
    </w:p>
    <w:p w14:paraId="53997E61" w14:textId="77777777" w:rsidR="00CE3937" w:rsidRPr="00EE125C" w:rsidRDefault="00CE3937" w:rsidP="004273F4">
      <w:pPr>
        <w:spacing w:after="0" w:line="240" w:lineRule="auto"/>
        <w:jc w:val="right"/>
        <w:rPr>
          <w:rStyle w:val="rynqvb"/>
          <w:rFonts w:ascii="Arial Narrow" w:hAnsi="Arial Narrow"/>
          <w:b/>
          <w:bCs/>
          <w:lang w:val="en"/>
        </w:rPr>
      </w:pPr>
    </w:p>
    <w:p w14:paraId="34DA961B" w14:textId="624B140A" w:rsidR="004273F4" w:rsidRPr="00C76C42" w:rsidRDefault="004273F4" w:rsidP="004273F4">
      <w:pPr>
        <w:spacing w:after="0" w:line="240" w:lineRule="auto"/>
        <w:jc w:val="right"/>
        <w:rPr>
          <w:rFonts w:ascii="Arial Narrow" w:eastAsia="Times New Roman" w:hAnsi="Arial Narrow"/>
          <w:b/>
          <w:iCs/>
          <w:lang w:eastAsia="hr-HR"/>
        </w:rPr>
      </w:pPr>
      <w:r w:rsidRPr="00C76C42">
        <w:rPr>
          <w:rFonts w:ascii="Arial Narrow" w:eastAsia="Times New Roman" w:hAnsi="Arial Narrow"/>
          <w:iCs/>
          <w:lang w:eastAsia="hr-HR"/>
        </w:rPr>
        <w:t>Sonja Rajić-Bistrović</w:t>
      </w:r>
      <w:r w:rsidR="000D34AD" w:rsidRPr="00C76C42">
        <w:rPr>
          <w:rFonts w:ascii="Arial Narrow" w:eastAsia="Times New Roman" w:hAnsi="Arial Narrow"/>
          <w:iCs/>
          <w:lang w:eastAsia="hr-HR"/>
        </w:rPr>
        <w:t xml:space="preserve">, </w:t>
      </w:r>
      <w:r w:rsidR="00C76C42">
        <w:rPr>
          <w:rFonts w:ascii="Arial Narrow" w:eastAsia="Times New Roman" w:hAnsi="Arial Narrow"/>
          <w:iCs/>
          <w:lang w:eastAsia="hr-HR"/>
        </w:rPr>
        <w:t>mag.educ.</w:t>
      </w:r>
      <w:r w:rsidRPr="00C76C42">
        <w:rPr>
          <w:rFonts w:ascii="Arial Narrow" w:eastAsia="Times New Roman" w:hAnsi="Arial Narrow"/>
          <w:iCs/>
          <w:lang w:eastAsia="hr-HR"/>
        </w:rPr>
        <w:t>chem</w:t>
      </w:r>
      <w:r w:rsidR="000D34AD" w:rsidRPr="00C76C42">
        <w:rPr>
          <w:rFonts w:ascii="Arial Narrow" w:eastAsia="Times New Roman" w:hAnsi="Arial Narrow"/>
          <w:iCs/>
          <w:lang w:eastAsia="hr-HR"/>
        </w:rPr>
        <w:t>.</w:t>
      </w:r>
      <w:r w:rsidR="00C76C42">
        <w:rPr>
          <w:rFonts w:ascii="Arial Narrow" w:eastAsia="Times New Roman" w:hAnsi="Arial Narrow"/>
          <w:iCs/>
          <w:lang w:eastAsia="hr-HR"/>
        </w:rPr>
        <w:t>, lecturer</w:t>
      </w:r>
      <w:bookmarkStart w:id="1" w:name="_GoBack"/>
      <w:bookmarkEnd w:id="1"/>
    </w:p>
    <w:p w14:paraId="68F5E423" w14:textId="77777777" w:rsidR="001B6F77" w:rsidRPr="00EE125C" w:rsidRDefault="001B6F77" w:rsidP="001B6F77">
      <w:pPr>
        <w:rPr>
          <w:rFonts w:ascii="Arial Narrow" w:hAnsi="Arial Narrow"/>
        </w:rPr>
      </w:pPr>
    </w:p>
    <w:p w14:paraId="6B67BE44" w14:textId="71763665" w:rsidR="0063254E" w:rsidRPr="00EE125C" w:rsidRDefault="000D34AD" w:rsidP="001B6F77">
      <w:pPr>
        <w:rPr>
          <w:rFonts w:ascii="Arial Narrow" w:hAnsi="Arial Narrow"/>
        </w:rPr>
      </w:pPr>
      <w:r>
        <w:rPr>
          <w:rStyle w:val="rynqvb"/>
          <w:rFonts w:ascii="Arial Narrow" w:hAnsi="Arial Narrow"/>
          <w:lang w:val="en"/>
        </w:rPr>
        <w:t>Križevci, July 2024</w:t>
      </w:r>
    </w:p>
    <w:sectPr w:rsidR="0063254E" w:rsidRPr="00EE1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C3FD1"/>
    <w:multiLevelType w:val="hybridMultilevel"/>
    <w:tmpl w:val="5A42F13C"/>
    <w:lvl w:ilvl="0" w:tplc="139CBA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2A8C"/>
    <w:rsid w:val="000143D4"/>
    <w:rsid w:val="00060AA6"/>
    <w:rsid w:val="0008075B"/>
    <w:rsid w:val="000818F6"/>
    <w:rsid w:val="000A58B8"/>
    <w:rsid w:val="000A7EA7"/>
    <w:rsid w:val="000C448E"/>
    <w:rsid w:val="000C66EB"/>
    <w:rsid w:val="000D34AD"/>
    <w:rsid w:val="000D6F3F"/>
    <w:rsid w:val="000F34E6"/>
    <w:rsid w:val="00101BAD"/>
    <w:rsid w:val="00123A9B"/>
    <w:rsid w:val="00126C8F"/>
    <w:rsid w:val="00147BC0"/>
    <w:rsid w:val="00185CC5"/>
    <w:rsid w:val="00185DC4"/>
    <w:rsid w:val="001A4419"/>
    <w:rsid w:val="001A6E82"/>
    <w:rsid w:val="001B6F77"/>
    <w:rsid w:val="001F3481"/>
    <w:rsid w:val="002251E7"/>
    <w:rsid w:val="00227EC6"/>
    <w:rsid w:val="00282A73"/>
    <w:rsid w:val="0028521A"/>
    <w:rsid w:val="002B0493"/>
    <w:rsid w:val="002C73A3"/>
    <w:rsid w:val="002F1FFB"/>
    <w:rsid w:val="003104C0"/>
    <w:rsid w:val="00315F8A"/>
    <w:rsid w:val="003228CE"/>
    <w:rsid w:val="00360882"/>
    <w:rsid w:val="00373DA4"/>
    <w:rsid w:val="00374491"/>
    <w:rsid w:val="00391639"/>
    <w:rsid w:val="003A7A5F"/>
    <w:rsid w:val="003E168A"/>
    <w:rsid w:val="003F784D"/>
    <w:rsid w:val="00401F3E"/>
    <w:rsid w:val="004273F4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4EE2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14F1D"/>
    <w:rsid w:val="0063254E"/>
    <w:rsid w:val="006467B6"/>
    <w:rsid w:val="006931D0"/>
    <w:rsid w:val="006A71C1"/>
    <w:rsid w:val="00703C4F"/>
    <w:rsid w:val="007043C0"/>
    <w:rsid w:val="00706D91"/>
    <w:rsid w:val="0072353F"/>
    <w:rsid w:val="007A7FA4"/>
    <w:rsid w:val="007B4281"/>
    <w:rsid w:val="007C5203"/>
    <w:rsid w:val="007D409F"/>
    <w:rsid w:val="007F6F37"/>
    <w:rsid w:val="008703C5"/>
    <w:rsid w:val="008920B3"/>
    <w:rsid w:val="008961F0"/>
    <w:rsid w:val="008A2813"/>
    <w:rsid w:val="008A63BE"/>
    <w:rsid w:val="008C306F"/>
    <w:rsid w:val="0093110D"/>
    <w:rsid w:val="00932366"/>
    <w:rsid w:val="00975AFD"/>
    <w:rsid w:val="00996C4F"/>
    <w:rsid w:val="009A7B17"/>
    <w:rsid w:val="009C7D71"/>
    <w:rsid w:val="009F7328"/>
    <w:rsid w:val="00A22CF6"/>
    <w:rsid w:val="00AA780E"/>
    <w:rsid w:val="00AF23E6"/>
    <w:rsid w:val="00AF61F5"/>
    <w:rsid w:val="00B05826"/>
    <w:rsid w:val="00B6173A"/>
    <w:rsid w:val="00B6583A"/>
    <w:rsid w:val="00B65B9E"/>
    <w:rsid w:val="00B80166"/>
    <w:rsid w:val="00BB55B5"/>
    <w:rsid w:val="00BC04A2"/>
    <w:rsid w:val="00BD332F"/>
    <w:rsid w:val="00C2074B"/>
    <w:rsid w:val="00C227E8"/>
    <w:rsid w:val="00C334EC"/>
    <w:rsid w:val="00C3733A"/>
    <w:rsid w:val="00C51959"/>
    <w:rsid w:val="00C65664"/>
    <w:rsid w:val="00C73F62"/>
    <w:rsid w:val="00C76C42"/>
    <w:rsid w:val="00C804E6"/>
    <w:rsid w:val="00C86021"/>
    <w:rsid w:val="00CA39B1"/>
    <w:rsid w:val="00CA5AA7"/>
    <w:rsid w:val="00CC6FC5"/>
    <w:rsid w:val="00CE3937"/>
    <w:rsid w:val="00CE3B91"/>
    <w:rsid w:val="00D30834"/>
    <w:rsid w:val="00D520C4"/>
    <w:rsid w:val="00D77152"/>
    <w:rsid w:val="00D818FC"/>
    <w:rsid w:val="00D8735A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1F06"/>
    <w:rsid w:val="00EB414D"/>
    <w:rsid w:val="00ED1438"/>
    <w:rsid w:val="00EE125C"/>
    <w:rsid w:val="00F16C1A"/>
    <w:rsid w:val="00F21861"/>
    <w:rsid w:val="00F26E8F"/>
    <w:rsid w:val="00F317C4"/>
    <w:rsid w:val="00F34C9A"/>
    <w:rsid w:val="00F870A0"/>
    <w:rsid w:val="00FB0FAB"/>
    <w:rsid w:val="00FB104B"/>
    <w:rsid w:val="00FB774B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EB1F06"/>
  </w:style>
  <w:style w:type="character" w:customStyle="1" w:styleId="hwtze">
    <w:name w:val="hwtze"/>
    <w:basedOn w:val="DefaultParagraphFont"/>
    <w:rsid w:val="0008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14</cp:revision>
  <cp:lastPrinted>2023-06-16T08:42:00Z</cp:lastPrinted>
  <dcterms:created xsi:type="dcterms:W3CDTF">2024-06-30T19:32:00Z</dcterms:created>
  <dcterms:modified xsi:type="dcterms:W3CDTF">2024-08-13T10:54:00Z</dcterms:modified>
</cp:coreProperties>
</file>