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EBEE5" w14:textId="16AB8D19" w:rsidR="001B6F77" w:rsidRPr="006931D0" w:rsidRDefault="001B6F77" w:rsidP="001B6F77"/>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ED3352" w:rsidRPr="00BF62BC" w14:paraId="3B74923B" w14:textId="77777777" w:rsidTr="00FC52E1">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317AFFDE" w14:textId="77777777" w:rsidR="00ED3352" w:rsidRPr="00BF62BC" w:rsidRDefault="00ED3352" w:rsidP="00FC52E1">
            <w:pPr>
              <w:spacing w:after="0" w:line="276" w:lineRule="auto"/>
              <w:rPr>
                <w:rFonts w:ascii="Arial Narrow" w:eastAsia="Arial Narrow" w:hAnsi="Arial Narrow"/>
                <w:b/>
                <w:bCs/>
                <w:spacing w:val="-2"/>
              </w:rPr>
            </w:pPr>
            <w:r w:rsidRPr="00BF62BC">
              <w:rPr>
                <w:rFonts w:ascii="Arial Narrow" w:hAnsi="Arial Narrow"/>
                <w:b/>
                <w:bCs/>
              </w:rPr>
              <w:t>STUDY PROGRAMME: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6B6BCC4" w14:textId="77777777" w:rsidR="00ED3352" w:rsidRPr="00BF62BC" w:rsidRDefault="00ED3352" w:rsidP="00FC52E1">
            <w:pPr>
              <w:spacing w:after="0" w:line="276" w:lineRule="auto"/>
              <w:rPr>
                <w:rFonts w:ascii="Arial Narrow" w:eastAsia="Arial Narrow" w:hAnsi="Arial Narrow"/>
                <w:b/>
                <w:bCs/>
                <w:spacing w:val="-2"/>
              </w:rPr>
            </w:pPr>
            <w:r w:rsidRPr="002B370E">
              <w:rPr>
                <w:rFonts w:ascii="Arial Narrow" w:eastAsia="Arial Narrow" w:hAnsi="Arial Narrow"/>
                <w:b/>
                <w:bCs/>
                <w:spacing w:val="-2"/>
              </w:rPr>
              <w:t>Professional Graduate Study Programme Agriculture – Sustainable and Organic Agriculture</w:t>
            </w:r>
          </w:p>
        </w:tc>
      </w:tr>
      <w:tr w:rsidR="00ED3352" w:rsidRPr="00BF62BC" w14:paraId="77EC9080" w14:textId="77777777" w:rsidTr="00FC52E1">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021AB1E9" w14:textId="77777777" w:rsidR="00ED3352" w:rsidRPr="00BF62BC" w:rsidRDefault="00ED3352" w:rsidP="00FC52E1">
            <w:pPr>
              <w:spacing w:after="0" w:line="276" w:lineRule="auto"/>
              <w:rPr>
                <w:rFonts w:ascii="Arial Narrow" w:eastAsia="Arial Narrow" w:hAnsi="Arial Narrow"/>
                <w:b/>
                <w:bCs/>
                <w:spacing w:val="-2"/>
              </w:rPr>
            </w:pPr>
            <w:r w:rsidRPr="00BF62BC">
              <w:rPr>
                <w:rFonts w:ascii="Arial Narrow" w:eastAsia="Arial Narrow" w:hAnsi="Arial Narrow"/>
                <w:b/>
                <w:bCs/>
                <w:spacing w:val="-2"/>
              </w:rPr>
              <w:t>Course: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527EE44" w14:textId="52AAFA60" w:rsidR="00ED3352" w:rsidRPr="00BF62BC" w:rsidRDefault="00ED3352" w:rsidP="00FC52E1">
            <w:pPr>
              <w:spacing w:after="0" w:line="276" w:lineRule="auto"/>
              <w:jc w:val="center"/>
              <w:rPr>
                <w:rFonts w:ascii="Arial Narrow" w:hAnsi="Arial Narrow"/>
                <w:b/>
                <w:bCs/>
              </w:rPr>
            </w:pPr>
            <w:r w:rsidRPr="00ED3352">
              <w:rPr>
                <w:rFonts w:ascii="Arial Narrow" w:hAnsi="Arial Narrow"/>
                <w:b/>
                <w:bCs/>
              </w:rPr>
              <w:t>SUSTAINABLE FRUIT PRODUCTION SYSTEMS</w:t>
            </w:r>
          </w:p>
        </w:tc>
      </w:tr>
      <w:tr w:rsidR="00ED3352" w:rsidRPr="00BF62BC" w14:paraId="71C55B30" w14:textId="77777777" w:rsidTr="00FC52E1">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497081A0" w14:textId="77777777" w:rsidR="00ED3352" w:rsidRPr="00BF62BC" w:rsidRDefault="00ED3352" w:rsidP="00FC52E1">
            <w:pPr>
              <w:spacing w:after="0" w:line="276" w:lineRule="auto"/>
              <w:rPr>
                <w:rFonts w:ascii="Arial Narrow" w:hAnsi="Arial Narrow"/>
                <w:b/>
              </w:rPr>
            </w:pPr>
            <w:r w:rsidRPr="00BF62BC">
              <w:rPr>
                <w:rFonts w:ascii="Arial Narrow" w:hAnsi="Arial Narrow"/>
                <w:b/>
              </w:rPr>
              <w:t xml:space="preserve">Course code: </w:t>
            </w:r>
          </w:p>
          <w:p w14:paraId="7C29AC2A" w14:textId="77777777" w:rsidR="00ED3352" w:rsidRPr="00BF62BC" w:rsidRDefault="00ED3352" w:rsidP="00FC52E1">
            <w:pPr>
              <w:spacing w:after="0" w:line="276" w:lineRule="auto"/>
              <w:rPr>
                <w:rFonts w:ascii="Arial Narrow" w:hAnsi="Arial Narrow"/>
                <w:bCs/>
              </w:rPr>
            </w:pPr>
            <w:r w:rsidRPr="00536880">
              <w:rPr>
                <w:rFonts w:ascii="Arial Narrow" w:hAnsi="Arial Narrow"/>
                <w:b/>
              </w:rPr>
              <w:t>Course status</w:t>
            </w:r>
            <w:r w:rsidRPr="00536880">
              <w:rPr>
                <w:rFonts w:ascii="Arial Narrow" w:hAnsi="Arial Narrow"/>
                <w:b/>
                <w:bCs/>
              </w:rPr>
              <w:t xml:space="preserve">: </w:t>
            </w:r>
            <w:r w:rsidRPr="00CA2953">
              <w:rPr>
                <w:rFonts w:ascii="Arial Narrow" w:hAnsi="Arial Narrow"/>
                <w:bCs/>
              </w:rPr>
              <w:t>elect</w:t>
            </w:r>
            <w:r>
              <w:rPr>
                <w:rFonts w:ascii="Arial Narrow" w:hAnsi="Arial Narrow"/>
                <w:bCs/>
              </w:rPr>
              <w:t>ive</w:t>
            </w:r>
          </w:p>
        </w:tc>
        <w:tc>
          <w:tcPr>
            <w:tcW w:w="2835" w:type="dxa"/>
            <w:tcBorders>
              <w:top w:val="single" w:sz="4" w:space="0" w:color="auto"/>
              <w:left w:val="single" w:sz="4" w:space="0" w:color="auto"/>
              <w:bottom w:val="single" w:sz="4" w:space="0" w:color="auto"/>
              <w:right w:val="single" w:sz="4" w:space="0" w:color="auto"/>
            </w:tcBorders>
            <w:vAlign w:val="center"/>
          </w:tcPr>
          <w:p w14:paraId="65BECDAD" w14:textId="77777777" w:rsidR="00ED3352" w:rsidRPr="00BF62BC" w:rsidRDefault="00ED3352" w:rsidP="00FC52E1">
            <w:pPr>
              <w:spacing w:after="0" w:line="276" w:lineRule="auto"/>
              <w:jc w:val="center"/>
              <w:rPr>
                <w:rFonts w:ascii="Arial Narrow" w:hAnsi="Arial Narrow"/>
              </w:rPr>
            </w:pPr>
            <w:r w:rsidRPr="0086538A">
              <w:rPr>
                <w:rFonts w:ascii="Arial Narrow" w:hAnsi="Arial Narrow"/>
                <w:b/>
                <w:bCs/>
              </w:rPr>
              <w:t>Semester:</w:t>
            </w:r>
            <w:r w:rsidRPr="00541AAA">
              <w:rPr>
                <w:rFonts w:ascii="Arial Narrow" w:hAnsi="Arial Narrow"/>
              </w:rPr>
              <w:t xml:space="preserve"> </w:t>
            </w:r>
            <w:r w:rsidRPr="00BF62BC">
              <w:rPr>
                <w:rFonts w:ascii="Arial Narrow" w:hAnsi="Arial Narrow"/>
              </w:rPr>
              <w:t xml:space="preserve"> II</w:t>
            </w:r>
          </w:p>
        </w:tc>
        <w:tc>
          <w:tcPr>
            <w:tcW w:w="3119" w:type="dxa"/>
            <w:tcBorders>
              <w:top w:val="single" w:sz="4" w:space="0" w:color="auto"/>
              <w:left w:val="single" w:sz="4" w:space="0" w:color="auto"/>
              <w:bottom w:val="single" w:sz="4" w:space="0" w:color="auto"/>
              <w:right w:val="single" w:sz="4" w:space="0" w:color="auto"/>
            </w:tcBorders>
            <w:vAlign w:val="center"/>
          </w:tcPr>
          <w:p w14:paraId="63E560F4" w14:textId="77777777" w:rsidR="00ED3352" w:rsidRPr="00BF62BC" w:rsidRDefault="00ED3352" w:rsidP="00FC52E1">
            <w:pPr>
              <w:spacing w:after="0" w:line="276" w:lineRule="auto"/>
              <w:jc w:val="center"/>
              <w:rPr>
                <w:rFonts w:ascii="Arial Narrow" w:eastAsia="Arial Narrow" w:hAnsi="Arial Narrow"/>
                <w:b/>
                <w:bCs/>
                <w:spacing w:val="-2"/>
              </w:rPr>
            </w:pPr>
            <w:r w:rsidRPr="0086538A">
              <w:rPr>
                <w:rFonts w:ascii="Arial Narrow" w:hAnsi="Arial Narrow"/>
                <w:b/>
                <w:bCs/>
              </w:rPr>
              <w:t xml:space="preserve">ECTS credits: </w:t>
            </w:r>
            <w:r w:rsidRPr="00BF62BC">
              <w:rPr>
                <w:rFonts w:ascii="Arial Narrow" w:hAnsi="Arial Narrow"/>
                <w:b/>
                <w:bCs/>
              </w:rPr>
              <w:t>4</w:t>
            </w:r>
          </w:p>
        </w:tc>
      </w:tr>
      <w:tr w:rsidR="00ED3352" w:rsidRPr="00BF62BC" w14:paraId="38158517" w14:textId="77777777" w:rsidTr="00FC52E1">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B482584" w14:textId="77777777" w:rsidR="00ED3352" w:rsidRPr="00BF62BC" w:rsidRDefault="00ED3352" w:rsidP="00FC52E1">
            <w:pPr>
              <w:spacing w:after="0" w:line="276" w:lineRule="auto"/>
              <w:rPr>
                <w:rFonts w:ascii="Arial Narrow" w:hAnsi="Arial Narrow"/>
                <w:b/>
              </w:rPr>
            </w:pPr>
            <w:r w:rsidRPr="00536880">
              <w:rPr>
                <w:rFonts w:ascii="Arial Narrow" w:hAnsi="Arial Narrow"/>
                <w:b/>
              </w:rPr>
              <w:t xml:space="preserve">Course holder: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9D41424" w14:textId="77777777" w:rsidR="00ED3352" w:rsidRPr="00BF62BC" w:rsidRDefault="00ED3352" w:rsidP="00FC52E1">
            <w:pPr>
              <w:spacing w:after="0" w:line="240" w:lineRule="auto"/>
              <w:rPr>
                <w:rFonts w:ascii="Arial Narrow" w:eastAsia="Times New Roman" w:hAnsi="Arial Narrow"/>
                <w:lang w:eastAsia="hr-HR"/>
              </w:rPr>
            </w:pPr>
            <w:r w:rsidRPr="002B370E">
              <w:rPr>
                <w:rFonts w:ascii="Arial Narrow" w:eastAsia="Times New Roman" w:hAnsi="Arial Narrow"/>
                <w:b/>
                <w:lang w:eastAsia="hr-HR"/>
              </w:rPr>
              <w:t>Ph</w:t>
            </w:r>
            <w:r>
              <w:rPr>
                <w:rFonts w:ascii="Arial Narrow" w:eastAsia="Times New Roman" w:hAnsi="Arial Narrow"/>
                <w:b/>
                <w:lang w:eastAsia="hr-HR"/>
              </w:rPr>
              <w:t>.</w:t>
            </w:r>
            <w:r w:rsidRPr="002B370E">
              <w:rPr>
                <w:rFonts w:ascii="Arial Narrow" w:eastAsia="Times New Roman" w:hAnsi="Arial Narrow"/>
                <w:b/>
                <w:lang w:eastAsia="hr-HR"/>
              </w:rPr>
              <w:t>D</w:t>
            </w:r>
            <w:r>
              <w:rPr>
                <w:rFonts w:ascii="Arial Narrow" w:eastAsia="Times New Roman" w:hAnsi="Arial Narrow"/>
                <w:b/>
                <w:lang w:eastAsia="hr-HR"/>
              </w:rPr>
              <w:t>.</w:t>
            </w:r>
            <w:r w:rsidRPr="002B370E">
              <w:rPr>
                <w:rFonts w:ascii="Arial Narrow" w:eastAsia="Times New Roman" w:hAnsi="Arial Narrow"/>
                <w:b/>
                <w:lang w:eastAsia="hr-HR"/>
              </w:rPr>
              <w:t xml:space="preserve"> </w:t>
            </w:r>
            <w:r>
              <w:rPr>
                <w:rFonts w:ascii="Arial Narrow" w:eastAsia="Times New Roman" w:hAnsi="Arial Narrow"/>
                <w:b/>
                <w:lang w:eastAsia="hr-HR"/>
              </w:rPr>
              <w:t>Branka Svitlica</w:t>
            </w:r>
            <w:r w:rsidRPr="002B370E">
              <w:rPr>
                <w:rFonts w:ascii="Arial Narrow" w:eastAsia="Times New Roman" w:hAnsi="Arial Narrow"/>
                <w:b/>
                <w:lang w:eastAsia="hr-HR"/>
              </w:rPr>
              <w:t xml:space="preserve">, </w:t>
            </w:r>
            <w:r w:rsidRPr="002B370E">
              <w:rPr>
                <w:rFonts w:ascii="Arial Narrow" w:eastAsia="Times New Roman" w:hAnsi="Arial Narrow"/>
                <w:lang w:eastAsia="hr-HR"/>
              </w:rPr>
              <w:t>Asst. Prof.</w:t>
            </w:r>
          </w:p>
        </w:tc>
      </w:tr>
      <w:tr w:rsidR="00ED3352" w:rsidRPr="00BF62BC" w14:paraId="08367813" w14:textId="77777777" w:rsidTr="00FC52E1">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2C9F9F4B" w14:textId="77777777" w:rsidR="00ED3352" w:rsidRPr="00BF62BC" w:rsidRDefault="00ED3352" w:rsidP="00FC52E1">
            <w:pPr>
              <w:spacing w:after="0" w:line="276" w:lineRule="auto"/>
              <w:rPr>
                <w:rFonts w:ascii="Arial Narrow" w:hAnsi="Arial Narrow"/>
                <w:b/>
              </w:rPr>
            </w:pPr>
            <w:r w:rsidRPr="00536880">
              <w:rPr>
                <w:rFonts w:ascii="Arial Narrow" w:hAnsi="Arial Narrow"/>
                <w:b/>
              </w:rPr>
              <w:t xml:space="preserve">Course associates: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AED538" w14:textId="77777777" w:rsidR="00ED3352" w:rsidRPr="00BF62BC" w:rsidRDefault="00ED3352" w:rsidP="00FC52E1">
            <w:pPr>
              <w:widowControl w:val="0"/>
              <w:spacing w:after="0" w:line="276" w:lineRule="auto"/>
              <w:rPr>
                <w:rFonts w:ascii="Arial Narrow" w:eastAsia="Arial Narrow" w:hAnsi="Arial Narrow"/>
                <w:bCs/>
                <w:spacing w:val="6"/>
              </w:rPr>
            </w:pPr>
            <w:r w:rsidRPr="009C041B">
              <w:rPr>
                <w:rFonts w:ascii="Arial Narrow" w:eastAsia="Arial Narrow" w:hAnsi="Arial Narrow"/>
                <w:b/>
              </w:rPr>
              <w:t xml:space="preserve">Dragutin Kamenjak, </w:t>
            </w:r>
            <w:r>
              <w:rPr>
                <w:rFonts w:ascii="Arial Narrow" w:eastAsia="Arial Narrow" w:hAnsi="Arial Narrow"/>
                <w:b/>
              </w:rPr>
              <w:t xml:space="preserve">Grad. Ing., </w:t>
            </w:r>
            <w:r w:rsidRPr="009C041B">
              <w:rPr>
                <w:rFonts w:ascii="Arial Narrow" w:eastAsia="Arial Narrow" w:hAnsi="Arial Narrow"/>
              </w:rPr>
              <w:t>senior lecturer</w:t>
            </w:r>
            <w:r w:rsidRPr="009C041B">
              <w:rPr>
                <w:rFonts w:ascii="Arial Narrow" w:eastAsia="Arial Narrow" w:hAnsi="Arial Narrow"/>
                <w:b/>
              </w:rPr>
              <w:t xml:space="preserve"> </w:t>
            </w:r>
          </w:p>
        </w:tc>
      </w:tr>
      <w:tr w:rsidR="00ED3352" w:rsidRPr="00BF62BC" w14:paraId="5D2EA1FF" w14:textId="77777777" w:rsidTr="00FC52E1">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2CA92342" w14:textId="77777777" w:rsidR="00ED3352" w:rsidRPr="00BF62BC" w:rsidRDefault="00ED3352" w:rsidP="00FC52E1">
            <w:pPr>
              <w:spacing w:after="0" w:line="276" w:lineRule="auto"/>
              <w:rPr>
                <w:rFonts w:ascii="Arial Narrow" w:hAnsi="Arial Narrow"/>
                <w:b/>
                <w:bCs/>
              </w:rPr>
            </w:pPr>
            <w:r w:rsidRPr="00536880">
              <w:rPr>
                <w:rFonts w:ascii="Arial Narrow" w:hAnsi="Arial Narrow"/>
                <w:b/>
              </w:rPr>
              <w:t>Modes of delivery:</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6FBA67D7" w14:textId="77777777" w:rsidR="00ED3352" w:rsidRPr="00BF62BC" w:rsidRDefault="00ED3352" w:rsidP="00FC52E1">
            <w:pPr>
              <w:spacing w:after="0" w:line="276" w:lineRule="auto"/>
              <w:jc w:val="center"/>
              <w:rPr>
                <w:rFonts w:ascii="Arial Narrow" w:hAnsi="Arial Narrow"/>
              </w:rPr>
            </w:pPr>
            <w:r w:rsidRPr="00536880">
              <w:rPr>
                <w:rFonts w:ascii="Arial Narrow" w:hAnsi="Arial Narrow"/>
                <w:b/>
                <w:bCs/>
              </w:rPr>
              <w:t xml:space="preserve">Number of hours  </w:t>
            </w:r>
          </w:p>
        </w:tc>
      </w:tr>
      <w:tr w:rsidR="00ED3352" w:rsidRPr="00BF62BC" w14:paraId="2334DD8B" w14:textId="77777777" w:rsidTr="00FC52E1">
        <w:trPr>
          <w:trHeight w:val="306"/>
        </w:trPr>
        <w:tc>
          <w:tcPr>
            <w:tcW w:w="3402" w:type="dxa"/>
            <w:tcBorders>
              <w:top w:val="single" w:sz="4" w:space="0" w:color="auto"/>
              <w:left w:val="single" w:sz="4" w:space="0" w:color="auto"/>
              <w:bottom w:val="single" w:sz="4" w:space="0" w:color="auto"/>
              <w:right w:val="single" w:sz="4" w:space="0" w:color="auto"/>
            </w:tcBorders>
          </w:tcPr>
          <w:p w14:paraId="610991AC" w14:textId="77777777" w:rsidR="00ED3352" w:rsidRPr="00BF62BC" w:rsidRDefault="00ED3352" w:rsidP="00FC52E1">
            <w:pPr>
              <w:spacing w:after="0" w:line="276" w:lineRule="auto"/>
              <w:jc w:val="center"/>
              <w:rPr>
                <w:rFonts w:ascii="Arial Narrow" w:hAnsi="Arial Narrow"/>
              </w:rPr>
            </w:pPr>
            <w:r w:rsidRPr="00536880">
              <w:rPr>
                <w:rFonts w:ascii="Arial Narrow" w:hAnsi="Arial Narrow"/>
                <w:b/>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7264BC0" w14:textId="77777777" w:rsidR="00ED3352" w:rsidRPr="00BF62BC" w:rsidRDefault="00ED3352" w:rsidP="00FC52E1">
            <w:pPr>
              <w:spacing w:after="0" w:line="276" w:lineRule="auto"/>
              <w:jc w:val="center"/>
              <w:rPr>
                <w:rFonts w:ascii="Arial Narrow" w:hAnsi="Arial Narrow"/>
              </w:rPr>
            </w:pPr>
            <w:r w:rsidRPr="00BF62BC">
              <w:rPr>
                <w:rFonts w:ascii="Arial Narrow" w:hAnsi="Arial Narrow"/>
              </w:rPr>
              <w:t>20</w:t>
            </w:r>
          </w:p>
        </w:tc>
      </w:tr>
      <w:tr w:rsidR="00ED3352" w:rsidRPr="00BF62BC" w14:paraId="306429B6" w14:textId="77777777" w:rsidTr="00FC52E1">
        <w:trPr>
          <w:trHeight w:val="306"/>
        </w:trPr>
        <w:tc>
          <w:tcPr>
            <w:tcW w:w="3402" w:type="dxa"/>
            <w:tcBorders>
              <w:top w:val="single" w:sz="4" w:space="0" w:color="auto"/>
              <w:left w:val="single" w:sz="4" w:space="0" w:color="auto"/>
              <w:bottom w:val="single" w:sz="4" w:space="0" w:color="auto"/>
              <w:right w:val="single" w:sz="4" w:space="0" w:color="auto"/>
            </w:tcBorders>
          </w:tcPr>
          <w:p w14:paraId="3E23DA57" w14:textId="77777777" w:rsidR="00ED3352" w:rsidRPr="00BF62BC" w:rsidRDefault="00ED3352" w:rsidP="00FC52E1">
            <w:pPr>
              <w:spacing w:after="0" w:line="276" w:lineRule="auto"/>
              <w:jc w:val="center"/>
              <w:rPr>
                <w:rFonts w:ascii="Arial Narrow" w:hAnsi="Arial Narrow"/>
              </w:rPr>
            </w:pPr>
            <w:r w:rsidRPr="00536880">
              <w:rPr>
                <w:rFonts w:ascii="Arial Narrow" w:hAnsi="Arial Narrow"/>
                <w:b/>
              </w:rPr>
              <w:t>Excersises</w:t>
            </w:r>
            <w:r>
              <w:rPr>
                <w:rFonts w:ascii="Arial Narrow" w:hAnsi="Arial Narrow"/>
                <w:b/>
              </w:rPr>
              <w:t xml:space="preserve"> + 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07C01F8" w14:textId="77777777" w:rsidR="00ED3352" w:rsidRPr="00BF62BC" w:rsidRDefault="00ED3352" w:rsidP="00FC52E1">
            <w:pPr>
              <w:spacing w:after="0" w:line="276" w:lineRule="auto"/>
              <w:jc w:val="center"/>
              <w:rPr>
                <w:rFonts w:ascii="Arial Narrow" w:hAnsi="Arial Narrow"/>
              </w:rPr>
            </w:pPr>
            <w:r w:rsidRPr="00BF62BC">
              <w:rPr>
                <w:rFonts w:ascii="Arial Narrow" w:hAnsi="Arial Narrow"/>
              </w:rPr>
              <w:t>20</w:t>
            </w:r>
          </w:p>
        </w:tc>
      </w:tr>
    </w:tbl>
    <w:p w14:paraId="50E81D01" w14:textId="77777777" w:rsidR="00B9332E" w:rsidRDefault="00B9332E" w:rsidP="001B6F77">
      <w:pPr>
        <w:spacing w:before="30"/>
        <w:ind w:right="-36"/>
        <w:jc w:val="both"/>
        <w:rPr>
          <w:rFonts w:eastAsia="Arial Narrow"/>
          <w:b/>
          <w:bCs/>
          <w:spacing w:val="-2"/>
        </w:rPr>
      </w:pPr>
    </w:p>
    <w:p w14:paraId="0824590C" w14:textId="3785979C" w:rsidR="00ED3352" w:rsidRPr="00ED3352" w:rsidRDefault="00ED3352" w:rsidP="00ED3352">
      <w:pPr>
        <w:spacing w:before="30"/>
        <w:ind w:right="-36"/>
        <w:jc w:val="both"/>
        <w:rPr>
          <w:rFonts w:ascii="Arial Narrow" w:eastAsia="Arial Narrow" w:hAnsi="Arial Narrow"/>
          <w:spacing w:val="-2"/>
        </w:rPr>
      </w:pPr>
      <w:r w:rsidRPr="00ED3352">
        <w:rPr>
          <w:rFonts w:ascii="Arial Narrow" w:eastAsia="Arial Narrow" w:hAnsi="Arial Narrow"/>
          <w:b/>
          <w:bCs/>
          <w:spacing w:val="-2"/>
        </w:rPr>
        <w:t>Course objective</w:t>
      </w:r>
      <w:r w:rsidRPr="00ED3352">
        <w:rPr>
          <w:rFonts w:ascii="Arial Narrow" w:eastAsia="Arial Narrow" w:hAnsi="Arial Narrow"/>
          <w:b/>
          <w:bCs/>
          <w:spacing w:val="-2"/>
        </w:rPr>
        <w:t xml:space="preserve">: </w:t>
      </w:r>
      <w:r w:rsidRPr="00ED3352">
        <w:rPr>
          <w:rFonts w:ascii="Arial Narrow" w:eastAsia="Arial Narrow" w:hAnsi="Arial Narrow"/>
          <w:spacing w:val="-2"/>
        </w:rPr>
        <w:t>To equip students with the skills needed to establish new orchards and organize the production of existing fruit orchards following the principles of sustainable, integrated, organic, and biodynamic production.</w:t>
      </w:r>
    </w:p>
    <w:p w14:paraId="32533B11" w14:textId="77777777" w:rsidR="00ED3352" w:rsidRDefault="00ED3352" w:rsidP="00ED3352">
      <w:pPr>
        <w:spacing w:after="0" w:line="276" w:lineRule="auto"/>
        <w:ind w:right="-20"/>
        <w:rPr>
          <w:rFonts w:ascii="Arial Narrow" w:eastAsia="Arial Narrow" w:hAnsi="Arial Narrow"/>
          <w:b/>
          <w:bCs/>
          <w:spacing w:val="-2"/>
        </w:rPr>
      </w:pPr>
      <w:bookmarkStart w:id="0" w:name="_Hlk144651533"/>
      <w:r>
        <w:rPr>
          <w:rFonts w:ascii="Arial Narrow" w:eastAsia="Arial Narrow" w:hAnsi="Arial Narrow"/>
          <w:b/>
          <w:bCs/>
          <w:spacing w:val="-2"/>
        </w:rPr>
        <w:t>Course content</w:t>
      </w:r>
    </w:p>
    <w:p w14:paraId="072B97C1" w14:textId="77777777" w:rsidR="00ED3352" w:rsidRDefault="00ED3352" w:rsidP="00ED3352">
      <w:pPr>
        <w:spacing w:after="0" w:line="276" w:lineRule="auto"/>
        <w:ind w:right="-20"/>
        <w:rPr>
          <w:rFonts w:ascii="Arial Narrow" w:eastAsia="Arial Narrow" w:hAnsi="Arial Narrow"/>
          <w:b/>
          <w:bCs/>
          <w:spacing w:val="-2"/>
        </w:rPr>
      </w:pPr>
    </w:p>
    <w:tbl>
      <w:tblPr>
        <w:tblW w:w="0" w:type="auto"/>
        <w:tblInd w:w="17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529"/>
        <w:gridCol w:w="5245"/>
        <w:gridCol w:w="779"/>
        <w:gridCol w:w="780"/>
        <w:gridCol w:w="1487"/>
      </w:tblGrid>
      <w:tr w:rsidR="00ED3352" w:rsidRPr="00ED3352" w14:paraId="7BEB4B0E" w14:textId="77777777" w:rsidTr="006F197C">
        <w:trPr>
          <w:trHeight w:val="839"/>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bookmarkEnd w:id="0"/>
          <w:p w14:paraId="26E8D2E4" w14:textId="67D6A11E"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lang w:eastAsia="hr-HR"/>
              </w:rPr>
              <w:t>No.</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EF3C3C" w14:textId="1F26C27D"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b/>
                <w:lang w:eastAsia="hr-HR"/>
              </w:rPr>
              <w:t>Course units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6A79C" w14:textId="22135B1E"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b/>
                <w:lang w:eastAsia="hr-HR"/>
              </w:rPr>
              <w:t>Modes of delivery:</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B8CF07" w14:textId="612633F4"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b/>
                <w:lang w:eastAsia="hr-HR"/>
              </w:rPr>
              <w:t>Places of delivery</w:t>
            </w:r>
          </w:p>
        </w:tc>
      </w:tr>
      <w:tr w:rsidR="00ED3352" w:rsidRPr="00ED3352" w14:paraId="6C7D2667" w14:textId="77777777" w:rsidTr="006F197C">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AB60AF" w14:textId="77777777" w:rsidR="00ED3352" w:rsidRPr="00ED3352" w:rsidRDefault="00ED3352" w:rsidP="00ED3352">
            <w:pPr>
              <w:spacing w:after="0" w:line="240" w:lineRule="auto"/>
              <w:jc w:val="center"/>
              <w:rPr>
                <w:rFonts w:ascii="Arial Narrow" w:eastAsia="Times New Roman" w:hAnsi="Arial Narrow"/>
                <w:lang w:eastAsia="hr-HR"/>
              </w:rPr>
            </w:pPr>
          </w:p>
        </w:tc>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A8D226" w14:textId="77777777" w:rsidR="00ED3352" w:rsidRPr="00ED3352" w:rsidRDefault="00ED3352" w:rsidP="00ED3352">
            <w:pPr>
              <w:spacing w:after="0" w:line="240" w:lineRule="auto"/>
              <w:jc w:val="center"/>
              <w:rPr>
                <w:rFonts w:ascii="Arial Narrow" w:eastAsia="Times New Roman" w:hAnsi="Arial Narrow"/>
                <w:lang w:eastAsia="hr-HR"/>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892B499" w14:textId="75F3054C"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b/>
                <w:lang w:eastAsia="hr-HR"/>
              </w:rPr>
              <w:t>L</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0F2745A6" w14:textId="53621F7F"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b/>
                <w:lang w:eastAsia="hr-HR"/>
              </w:rPr>
              <w:t>E + S</w:t>
            </w:r>
          </w:p>
        </w:tc>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A7B2A4" w14:textId="77777777" w:rsidR="00ED3352" w:rsidRPr="00ED3352" w:rsidRDefault="00ED3352" w:rsidP="00ED3352">
            <w:pPr>
              <w:spacing w:after="0" w:line="240" w:lineRule="auto"/>
              <w:jc w:val="center"/>
              <w:rPr>
                <w:rFonts w:ascii="Arial Narrow" w:eastAsia="Times New Roman" w:hAnsi="Arial Narrow"/>
                <w:lang w:eastAsia="hr-HR"/>
              </w:rPr>
            </w:pPr>
          </w:p>
        </w:tc>
      </w:tr>
      <w:tr w:rsidR="00ED3352" w:rsidRPr="00ED3352" w14:paraId="4CE591DD" w14:textId="77777777" w:rsidTr="00B673E4">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18371BC1" w14:textId="77777777" w:rsidR="00ED3352" w:rsidRPr="00ED3352" w:rsidRDefault="00ED3352" w:rsidP="00ED3352">
            <w:pPr>
              <w:spacing w:after="0" w:line="240" w:lineRule="auto"/>
              <w:rPr>
                <w:rFonts w:ascii="Arial Narrow" w:eastAsia="Times New Roman" w:hAnsi="Arial Narrow"/>
                <w:lang w:eastAsia="hr-HR"/>
              </w:rPr>
            </w:pPr>
            <w:r w:rsidRPr="00ED3352">
              <w:rPr>
                <w:rFonts w:ascii="Arial Narrow" w:eastAsia="Times New Roman" w:hAnsi="Arial Narrow"/>
                <w:lang w:eastAsia="hr-HR"/>
              </w:rPr>
              <w:t>1.</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53088F7" w14:textId="34FFFCB0" w:rsidR="00ED3352" w:rsidRPr="00ED3352" w:rsidRDefault="00ED3352" w:rsidP="00ED3352">
            <w:pPr>
              <w:spacing w:after="0" w:line="240" w:lineRule="auto"/>
              <w:jc w:val="both"/>
              <w:rPr>
                <w:rFonts w:ascii="Arial Narrow" w:eastAsia="Times New Roman" w:hAnsi="Arial Narrow"/>
                <w:b/>
                <w:bCs/>
                <w:lang w:eastAsia="hr-HR"/>
              </w:rPr>
            </w:pPr>
            <w:r w:rsidRPr="00ED3352">
              <w:rPr>
                <w:rStyle w:val="Strong"/>
                <w:rFonts w:ascii="Arial Narrow" w:hAnsi="Arial Narrow"/>
                <w:b w:val="0"/>
                <w:bCs/>
              </w:rPr>
              <w:t>Concepts of sustainable agricultural production / good agricultural practices (compliance rules), integrated, organic, and biodynamic fruit production, legal legislation, status, and perspectives in Croatia and worldwide.</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2033B02" w14:textId="649E6879"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lang w:eastAsia="hr-HR"/>
              </w:rPr>
              <w:t>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50FB75F2" w14:textId="77777777" w:rsidR="00ED3352" w:rsidRPr="00ED3352" w:rsidRDefault="00ED3352" w:rsidP="00ED3352">
            <w:pPr>
              <w:spacing w:after="0" w:line="240" w:lineRule="auto"/>
              <w:jc w:val="center"/>
              <w:rPr>
                <w:rFonts w:ascii="Arial Narrow" w:eastAsia="Times New Roman" w:hAnsi="Arial Narrow"/>
                <w:lang w:eastAsia="hr-HR"/>
              </w:rP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59E8A3ED" w14:textId="4717CF81" w:rsidR="00ED3352" w:rsidRPr="00ED3352" w:rsidRDefault="00ED3352" w:rsidP="00ED3352">
            <w:pPr>
              <w:spacing w:after="0" w:line="240" w:lineRule="auto"/>
              <w:jc w:val="center"/>
              <w:rPr>
                <w:rFonts w:ascii="Arial Narrow" w:eastAsia="Times New Roman" w:hAnsi="Arial Narrow"/>
                <w:sz w:val="22"/>
                <w:szCs w:val="22"/>
                <w:lang w:eastAsia="hr-HR"/>
              </w:rPr>
            </w:pPr>
            <w:r w:rsidRPr="00ED3352">
              <w:rPr>
                <w:rFonts w:ascii="Arial Narrow" w:eastAsia="Calibri" w:hAnsi="Arial Narrow"/>
                <w:lang w:val="en-US"/>
              </w:rPr>
              <w:t>Lecture hall</w:t>
            </w:r>
          </w:p>
        </w:tc>
      </w:tr>
      <w:tr w:rsidR="00ED3352" w:rsidRPr="00ED3352" w14:paraId="219ECD5A" w14:textId="77777777" w:rsidTr="00B673E4">
        <w:tc>
          <w:tcPr>
            <w:tcW w:w="529" w:type="dxa"/>
            <w:tcBorders>
              <w:top w:val="single" w:sz="4" w:space="0" w:color="auto"/>
              <w:left w:val="single" w:sz="4" w:space="0" w:color="auto"/>
              <w:bottom w:val="single" w:sz="4" w:space="0" w:color="auto"/>
              <w:right w:val="single" w:sz="4" w:space="0" w:color="auto"/>
            </w:tcBorders>
            <w:vAlign w:val="center"/>
          </w:tcPr>
          <w:p w14:paraId="1E19B22A" w14:textId="77777777" w:rsidR="00ED3352" w:rsidRPr="00ED3352" w:rsidRDefault="00ED3352" w:rsidP="00ED3352">
            <w:pPr>
              <w:spacing w:after="0" w:line="240" w:lineRule="auto"/>
              <w:rPr>
                <w:rFonts w:ascii="Arial Narrow" w:eastAsia="Times New Roman" w:hAnsi="Arial Narrow"/>
                <w:lang w:eastAsia="hr-HR"/>
              </w:rPr>
            </w:pPr>
            <w:r w:rsidRPr="00ED3352">
              <w:rPr>
                <w:rFonts w:ascii="Arial Narrow" w:eastAsia="Times New Roman" w:hAnsi="Arial Narrow"/>
                <w:lang w:eastAsia="hr-HR"/>
              </w:rPr>
              <w:t>2.</w:t>
            </w:r>
          </w:p>
        </w:tc>
        <w:tc>
          <w:tcPr>
            <w:tcW w:w="5245" w:type="dxa"/>
            <w:tcBorders>
              <w:top w:val="single" w:sz="4" w:space="0" w:color="auto"/>
              <w:left w:val="single" w:sz="4" w:space="0" w:color="auto"/>
              <w:bottom w:val="single" w:sz="4" w:space="0" w:color="auto"/>
              <w:right w:val="single" w:sz="4" w:space="0" w:color="auto"/>
            </w:tcBorders>
          </w:tcPr>
          <w:p w14:paraId="5AD4B7CB" w14:textId="0BE06949" w:rsidR="00ED3352" w:rsidRPr="00ED3352" w:rsidRDefault="00ED3352" w:rsidP="00ED3352">
            <w:pPr>
              <w:spacing w:after="0" w:line="240" w:lineRule="auto"/>
              <w:jc w:val="both"/>
              <w:rPr>
                <w:rFonts w:ascii="Arial Narrow" w:eastAsia="Times New Roman" w:hAnsi="Arial Narrow"/>
                <w:b/>
                <w:bCs/>
                <w:lang w:eastAsia="hr-HR"/>
              </w:rPr>
            </w:pPr>
            <w:r w:rsidRPr="00ED3352">
              <w:rPr>
                <w:rStyle w:val="Strong"/>
                <w:rFonts w:ascii="Arial Narrow" w:hAnsi="Arial Narrow"/>
                <w:b w:val="0"/>
                <w:bCs/>
              </w:rPr>
              <w:t>Prerequisites for growing continental and southern fruits according to sustainable production principles (climate, soil, relief), varieties, rootstocks, and cultivars (for commercial and resistant orchards), preparation of production area, orchard planting (methods and techniques).</w:t>
            </w:r>
          </w:p>
        </w:tc>
        <w:tc>
          <w:tcPr>
            <w:tcW w:w="779" w:type="dxa"/>
            <w:tcBorders>
              <w:top w:val="single" w:sz="4" w:space="0" w:color="auto"/>
              <w:left w:val="single" w:sz="4" w:space="0" w:color="auto"/>
              <w:bottom w:val="single" w:sz="4" w:space="0" w:color="auto"/>
              <w:right w:val="single" w:sz="4" w:space="0" w:color="auto"/>
            </w:tcBorders>
            <w:vAlign w:val="center"/>
          </w:tcPr>
          <w:p w14:paraId="2D9BCBFA" w14:textId="3F430189"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lang w:eastAsia="hr-HR"/>
              </w:rPr>
              <w:t>3</w:t>
            </w:r>
          </w:p>
        </w:tc>
        <w:tc>
          <w:tcPr>
            <w:tcW w:w="780" w:type="dxa"/>
            <w:tcBorders>
              <w:top w:val="single" w:sz="4" w:space="0" w:color="auto"/>
              <w:left w:val="single" w:sz="4" w:space="0" w:color="auto"/>
              <w:bottom w:val="single" w:sz="4" w:space="0" w:color="auto"/>
              <w:right w:val="single" w:sz="4" w:space="0" w:color="auto"/>
            </w:tcBorders>
            <w:vAlign w:val="center"/>
          </w:tcPr>
          <w:p w14:paraId="4CECF882" w14:textId="144E2EA9"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lang w:eastAsia="hr-HR"/>
              </w:rPr>
              <w:t>2</w:t>
            </w:r>
          </w:p>
        </w:tc>
        <w:tc>
          <w:tcPr>
            <w:tcW w:w="1487" w:type="dxa"/>
            <w:tcBorders>
              <w:top w:val="single" w:sz="4" w:space="0" w:color="auto"/>
              <w:left w:val="single" w:sz="4" w:space="0" w:color="auto"/>
              <w:bottom w:val="single" w:sz="4" w:space="0" w:color="auto"/>
              <w:right w:val="single" w:sz="4" w:space="0" w:color="auto"/>
            </w:tcBorders>
            <w:vAlign w:val="center"/>
          </w:tcPr>
          <w:p w14:paraId="3A066007" w14:textId="13F47F45" w:rsidR="00ED3352" w:rsidRPr="00ED3352" w:rsidRDefault="00ED3352" w:rsidP="00ED3352">
            <w:pPr>
              <w:spacing w:after="0" w:line="240" w:lineRule="auto"/>
              <w:jc w:val="center"/>
              <w:rPr>
                <w:rFonts w:ascii="Arial Narrow" w:eastAsia="Times New Roman" w:hAnsi="Arial Narrow"/>
                <w:sz w:val="22"/>
                <w:szCs w:val="22"/>
                <w:lang w:eastAsia="hr-HR"/>
              </w:rPr>
            </w:pPr>
            <w:r w:rsidRPr="00ED3352">
              <w:rPr>
                <w:rFonts w:ascii="Arial Narrow" w:eastAsia="Calibri" w:hAnsi="Arial Narrow"/>
                <w:lang w:val="en-US"/>
              </w:rPr>
              <w:t>Lecture hall</w:t>
            </w:r>
          </w:p>
        </w:tc>
      </w:tr>
      <w:tr w:rsidR="00ED3352" w:rsidRPr="00ED3352" w14:paraId="433E4012" w14:textId="77777777" w:rsidTr="00B673E4">
        <w:tc>
          <w:tcPr>
            <w:tcW w:w="529" w:type="dxa"/>
            <w:tcBorders>
              <w:top w:val="single" w:sz="4" w:space="0" w:color="auto"/>
              <w:left w:val="single" w:sz="4" w:space="0" w:color="auto"/>
              <w:bottom w:val="single" w:sz="4" w:space="0" w:color="auto"/>
              <w:right w:val="single" w:sz="4" w:space="0" w:color="auto"/>
            </w:tcBorders>
            <w:vAlign w:val="center"/>
          </w:tcPr>
          <w:p w14:paraId="6438C33F" w14:textId="77777777" w:rsidR="00ED3352" w:rsidRPr="00ED3352" w:rsidRDefault="00ED3352" w:rsidP="00ED3352">
            <w:pPr>
              <w:spacing w:after="0" w:line="240" w:lineRule="auto"/>
              <w:rPr>
                <w:rFonts w:ascii="Arial Narrow" w:eastAsia="Times New Roman" w:hAnsi="Arial Narrow"/>
                <w:lang w:eastAsia="hr-HR"/>
              </w:rPr>
            </w:pPr>
            <w:r w:rsidRPr="00ED3352">
              <w:rPr>
                <w:rFonts w:ascii="Arial Narrow" w:eastAsia="Times New Roman" w:hAnsi="Arial Narrow"/>
                <w:lang w:eastAsia="hr-HR"/>
              </w:rPr>
              <w:t>3.</w:t>
            </w:r>
          </w:p>
        </w:tc>
        <w:tc>
          <w:tcPr>
            <w:tcW w:w="5245" w:type="dxa"/>
            <w:tcBorders>
              <w:top w:val="single" w:sz="4" w:space="0" w:color="auto"/>
              <w:left w:val="single" w:sz="4" w:space="0" w:color="auto"/>
              <w:bottom w:val="single" w:sz="4" w:space="0" w:color="auto"/>
              <w:right w:val="single" w:sz="4" w:space="0" w:color="auto"/>
            </w:tcBorders>
          </w:tcPr>
          <w:p w14:paraId="70A721A6" w14:textId="500869E6" w:rsidR="00ED3352" w:rsidRPr="00ED3352" w:rsidRDefault="00ED3352" w:rsidP="00ED3352">
            <w:pPr>
              <w:spacing w:after="0" w:line="240" w:lineRule="auto"/>
              <w:jc w:val="both"/>
              <w:rPr>
                <w:rFonts w:ascii="Arial Narrow" w:eastAsia="Times New Roman" w:hAnsi="Arial Narrow"/>
                <w:b/>
                <w:bCs/>
                <w:lang w:eastAsia="hr-HR"/>
              </w:rPr>
            </w:pPr>
            <w:r w:rsidRPr="00ED3352">
              <w:rPr>
                <w:rStyle w:val="Strong"/>
                <w:rFonts w:ascii="Arial Narrow" w:hAnsi="Arial Narrow"/>
                <w:b w:val="0"/>
                <w:bCs/>
              </w:rPr>
              <w:t>Structure and physiology of fruit, growing systems, fertilization, and soil maintenance, pomology and agronomy in sustainable fruit production systems (until full production stage and during peak production).</w:t>
            </w:r>
          </w:p>
        </w:tc>
        <w:tc>
          <w:tcPr>
            <w:tcW w:w="779" w:type="dxa"/>
            <w:tcBorders>
              <w:top w:val="single" w:sz="4" w:space="0" w:color="auto"/>
              <w:left w:val="single" w:sz="4" w:space="0" w:color="auto"/>
              <w:bottom w:val="single" w:sz="4" w:space="0" w:color="auto"/>
              <w:right w:val="single" w:sz="4" w:space="0" w:color="auto"/>
            </w:tcBorders>
            <w:vAlign w:val="center"/>
          </w:tcPr>
          <w:p w14:paraId="56C2CE5F" w14:textId="2E0BB53F"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lang w:eastAsia="hr-HR"/>
              </w:rPr>
              <w:t>3</w:t>
            </w:r>
          </w:p>
        </w:tc>
        <w:tc>
          <w:tcPr>
            <w:tcW w:w="780" w:type="dxa"/>
            <w:tcBorders>
              <w:top w:val="single" w:sz="4" w:space="0" w:color="auto"/>
              <w:left w:val="single" w:sz="4" w:space="0" w:color="auto"/>
              <w:bottom w:val="single" w:sz="4" w:space="0" w:color="auto"/>
              <w:right w:val="single" w:sz="4" w:space="0" w:color="auto"/>
            </w:tcBorders>
            <w:vAlign w:val="center"/>
          </w:tcPr>
          <w:p w14:paraId="0A73F01A" w14:textId="546AD724"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lang w:eastAsia="hr-HR"/>
              </w:rPr>
              <w:t>2</w:t>
            </w:r>
          </w:p>
        </w:tc>
        <w:tc>
          <w:tcPr>
            <w:tcW w:w="1487" w:type="dxa"/>
            <w:tcBorders>
              <w:top w:val="single" w:sz="4" w:space="0" w:color="auto"/>
              <w:left w:val="single" w:sz="4" w:space="0" w:color="auto"/>
              <w:bottom w:val="single" w:sz="4" w:space="0" w:color="auto"/>
              <w:right w:val="single" w:sz="4" w:space="0" w:color="auto"/>
            </w:tcBorders>
            <w:vAlign w:val="center"/>
          </w:tcPr>
          <w:p w14:paraId="1CCEC3E7" w14:textId="4FAAD1A5" w:rsidR="00ED3352" w:rsidRPr="00ED3352" w:rsidRDefault="00ED3352" w:rsidP="00ED3352">
            <w:pPr>
              <w:spacing w:after="0" w:line="240" w:lineRule="auto"/>
              <w:jc w:val="center"/>
              <w:rPr>
                <w:rFonts w:ascii="Arial Narrow" w:eastAsia="Times New Roman" w:hAnsi="Arial Narrow"/>
                <w:sz w:val="22"/>
                <w:szCs w:val="22"/>
                <w:lang w:eastAsia="hr-HR"/>
              </w:rPr>
            </w:pPr>
            <w:r w:rsidRPr="00ED3352">
              <w:rPr>
                <w:rFonts w:ascii="Arial Narrow" w:eastAsia="Calibri" w:hAnsi="Arial Narrow"/>
                <w:lang w:val="en-US"/>
              </w:rPr>
              <w:t>Lecture hall</w:t>
            </w:r>
          </w:p>
        </w:tc>
      </w:tr>
      <w:tr w:rsidR="00ED3352" w:rsidRPr="00ED3352" w14:paraId="23CD3B12" w14:textId="77777777" w:rsidTr="00B673E4">
        <w:tc>
          <w:tcPr>
            <w:tcW w:w="529" w:type="dxa"/>
            <w:tcBorders>
              <w:top w:val="single" w:sz="4" w:space="0" w:color="auto"/>
              <w:left w:val="single" w:sz="4" w:space="0" w:color="auto"/>
              <w:bottom w:val="single" w:sz="4" w:space="0" w:color="auto"/>
              <w:right w:val="single" w:sz="4" w:space="0" w:color="auto"/>
            </w:tcBorders>
            <w:vAlign w:val="center"/>
          </w:tcPr>
          <w:p w14:paraId="462CD37F" w14:textId="77777777" w:rsidR="00ED3352" w:rsidRPr="00ED3352" w:rsidRDefault="00ED3352" w:rsidP="00ED3352">
            <w:pPr>
              <w:spacing w:after="0" w:line="240" w:lineRule="auto"/>
              <w:rPr>
                <w:rFonts w:ascii="Arial Narrow" w:eastAsia="Times New Roman" w:hAnsi="Arial Narrow"/>
                <w:lang w:eastAsia="hr-HR"/>
              </w:rPr>
            </w:pPr>
            <w:r w:rsidRPr="00ED3352">
              <w:rPr>
                <w:rFonts w:ascii="Arial Narrow" w:eastAsia="Times New Roman" w:hAnsi="Arial Narrow"/>
                <w:lang w:eastAsia="hr-HR"/>
              </w:rPr>
              <w:t>4.</w:t>
            </w:r>
          </w:p>
        </w:tc>
        <w:tc>
          <w:tcPr>
            <w:tcW w:w="5245" w:type="dxa"/>
            <w:tcBorders>
              <w:top w:val="single" w:sz="4" w:space="0" w:color="auto"/>
              <w:left w:val="single" w:sz="4" w:space="0" w:color="auto"/>
              <w:bottom w:val="single" w:sz="4" w:space="0" w:color="auto"/>
              <w:right w:val="single" w:sz="4" w:space="0" w:color="auto"/>
            </w:tcBorders>
          </w:tcPr>
          <w:p w14:paraId="40BA8AA0" w14:textId="64ED6CCD" w:rsidR="00ED3352" w:rsidRPr="00ED3352" w:rsidRDefault="00ED3352" w:rsidP="00ED3352">
            <w:pPr>
              <w:spacing w:after="0" w:line="240" w:lineRule="auto"/>
              <w:jc w:val="both"/>
              <w:rPr>
                <w:rFonts w:ascii="Arial Narrow" w:eastAsia="Times New Roman" w:hAnsi="Arial Narrow"/>
                <w:b/>
                <w:bCs/>
                <w:lang w:eastAsia="hr-HR"/>
              </w:rPr>
            </w:pPr>
            <w:r w:rsidRPr="00ED3352">
              <w:rPr>
                <w:rStyle w:val="Strong"/>
                <w:rFonts w:ascii="Arial Narrow" w:hAnsi="Arial Narrow"/>
                <w:b w:val="0"/>
                <w:bCs/>
              </w:rPr>
              <w:t>Specific characteristics of sustainable growing systems for different fruit types (continental and southern).</w:t>
            </w:r>
          </w:p>
        </w:tc>
        <w:tc>
          <w:tcPr>
            <w:tcW w:w="779" w:type="dxa"/>
            <w:tcBorders>
              <w:top w:val="single" w:sz="4" w:space="0" w:color="auto"/>
              <w:left w:val="single" w:sz="4" w:space="0" w:color="auto"/>
              <w:bottom w:val="single" w:sz="4" w:space="0" w:color="auto"/>
              <w:right w:val="single" w:sz="4" w:space="0" w:color="auto"/>
            </w:tcBorders>
            <w:vAlign w:val="center"/>
          </w:tcPr>
          <w:p w14:paraId="4F64EDA5" w14:textId="4C98DD21"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lang w:eastAsia="hr-HR"/>
              </w:rPr>
              <w:t>2</w:t>
            </w:r>
          </w:p>
        </w:tc>
        <w:tc>
          <w:tcPr>
            <w:tcW w:w="780" w:type="dxa"/>
            <w:tcBorders>
              <w:top w:val="single" w:sz="4" w:space="0" w:color="auto"/>
              <w:left w:val="single" w:sz="4" w:space="0" w:color="auto"/>
              <w:bottom w:val="single" w:sz="4" w:space="0" w:color="auto"/>
              <w:right w:val="single" w:sz="4" w:space="0" w:color="auto"/>
            </w:tcBorders>
            <w:vAlign w:val="center"/>
          </w:tcPr>
          <w:p w14:paraId="6DFDC4C1" w14:textId="1F651AC4"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lang w:eastAsia="hr-HR"/>
              </w:rPr>
              <w:t>3</w:t>
            </w:r>
          </w:p>
        </w:tc>
        <w:tc>
          <w:tcPr>
            <w:tcW w:w="1487" w:type="dxa"/>
            <w:tcBorders>
              <w:top w:val="single" w:sz="4" w:space="0" w:color="auto"/>
              <w:left w:val="single" w:sz="4" w:space="0" w:color="auto"/>
              <w:bottom w:val="single" w:sz="4" w:space="0" w:color="auto"/>
              <w:right w:val="single" w:sz="4" w:space="0" w:color="auto"/>
            </w:tcBorders>
            <w:vAlign w:val="center"/>
          </w:tcPr>
          <w:p w14:paraId="3B721CF2" w14:textId="2510FEB1" w:rsidR="00ED3352" w:rsidRPr="00ED3352" w:rsidRDefault="00ED3352" w:rsidP="00ED3352">
            <w:pPr>
              <w:spacing w:after="0" w:line="240" w:lineRule="auto"/>
              <w:jc w:val="center"/>
              <w:rPr>
                <w:rFonts w:ascii="Arial Narrow" w:eastAsia="Times New Roman" w:hAnsi="Arial Narrow"/>
                <w:sz w:val="22"/>
                <w:szCs w:val="22"/>
                <w:lang w:eastAsia="hr-HR"/>
              </w:rPr>
            </w:pPr>
            <w:r w:rsidRPr="00ED3352">
              <w:rPr>
                <w:rFonts w:ascii="Arial Narrow" w:eastAsia="Calibri" w:hAnsi="Arial Narrow"/>
                <w:lang w:val="en-US"/>
              </w:rPr>
              <w:t>Lecture hall</w:t>
            </w:r>
          </w:p>
        </w:tc>
      </w:tr>
      <w:tr w:rsidR="00ED3352" w:rsidRPr="00ED3352" w14:paraId="1944F56A" w14:textId="77777777" w:rsidTr="00B673E4">
        <w:tc>
          <w:tcPr>
            <w:tcW w:w="529" w:type="dxa"/>
            <w:tcBorders>
              <w:top w:val="single" w:sz="4" w:space="0" w:color="auto"/>
              <w:left w:val="single" w:sz="4" w:space="0" w:color="auto"/>
              <w:bottom w:val="single" w:sz="4" w:space="0" w:color="auto"/>
              <w:right w:val="single" w:sz="4" w:space="0" w:color="auto"/>
            </w:tcBorders>
            <w:vAlign w:val="center"/>
          </w:tcPr>
          <w:p w14:paraId="4C2F9459" w14:textId="1097EAB2" w:rsidR="00ED3352" w:rsidRPr="00ED3352" w:rsidRDefault="00ED3352" w:rsidP="00ED3352">
            <w:pPr>
              <w:spacing w:after="0" w:line="240" w:lineRule="auto"/>
              <w:rPr>
                <w:rFonts w:ascii="Arial Narrow" w:eastAsia="Times New Roman" w:hAnsi="Arial Narrow"/>
                <w:lang w:eastAsia="hr-HR"/>
              </w:rPr>
            </w:pPr>
            <w:r w:rsidRPr="00ED3352">
              <w:rPr>
                <w:rFonts w:ascii="Arial Narrow" w:eastAsia="Times New Roman" w:hAnsi="Arial Narrow"/>
                <w:lang w:eastAsia="hr-HR"/>
              </w:rPr>
              <w:t>5.</w:t>
            </w:r>
          </w:p>
        </w:tc>
        <w:tc>
          <w:tcPr>
            <w:tcW w:w="5245" w:type="dxa"/>
            <w:tcBorders>
              <w:top w:val="single" w:sz="4" w:space="0" w:color="auto"/>
              <w:left w:val="single" w:sz="4" w:space="0" w:color="auto"/>
              <w:bottom w:val="single" w:sz="4" w:space="0" w:color="auto"/>
              <w:right w:val="single" w:sz="4" w:space="0" w:color="auto"/>
            </w:tcBorders>
          </w:tcPr>
          <w:p w14:paraId="585AFB70" w14:textId="0EE0CC2A" w:rsidR="00ED3352" w:rsidRPr="00ED3352" w:rsidRDefault="00ED3352" w:rsidP="00ED3352">
            <w:pPr>
              <w:spacing w:after="0" w:line="240" w:lineRule="auto"/>
              <w:jc w:val="both"/>
              <w:rPr>
                <w:rFonts w:ascii="Arial Narrow" w:eastAsia="Times New Roman" w:hAnsi="Arial Narrow"/>
                <w:b/>
                <w:bCs/>
                <w:lang w:eastAsia="hr-HR"/>
              </w:rPr>
            </w:pPr>
            <w:r w:rsidRPr="00ED3352">
              <w:rPr>
                <w:rStyle w:val="Strong"/>
                <w:rFonts w:ascii="Arial Narrow" w:hAnsi="Arial Narrow"/>
                <w:b w:val="0"/>
                <w:bCs/>
              </w:rPr>
              <w:t>Identification and control of pests in fruits, acceptable control measures, permitted substances in integrated, organic, and biodynamic production according to specific regulations.</w:t>
            </w:r>
          </w:p>
        </w:tc>
        <w:tc>
          <w:tcPr>
            <w:tcW w:w="779" w:type="dxa"/>
            <w:tcBorders>
              <w:top w:val="single" w:sz="4" w:space="0" w:color="auto"/>
              <w:left w:val="single" w:sz="4" w:space="0" w:color="auto"/>
              <w:bottom w:val="single" w:sz="4" w:space="0" w:color="auto"/>
              <w:right w:val="single" w:sz="4" w:space="0" w:color="auto"/>
            </w:tcBorders>
            <w:vAlign w:val="center"/>
          </w:tcPr>
          <w:p w14:paraId="356CE11D" w14:textId="4CB2CE32"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lang w:eastAsia="hr-HR"/>
              </w:rPr>
              <w:t>3</w:t>
            </w:r>
          </w:p>
        </w:tc>
        <w:tc>
          <w:tcPr>
            <w:tcW w:w="780" w:type="dxa"/>
            <w:tcBorders>
              <w:top w:val="single" w:sz="4" w:space="0" w:color="auto"/>
              <w:left w:val="single" w:sz="4" w:space="0" w:color="auto"/>
              <w:bottom w:val="single" w:sz="4" w:space="0" w:color="auto"/>
              <w:right w:val="single" w:sz="4" w:space="0" w:color="auto"/>
            </w:tcBorders>
            <w:vAlign w:val="center"/>
          </w:tcPr>
          <w:p w14:paraId="2D04DED1" w14:textId="77777777"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lang w:eastAsia="hr-HR"/>
              </w:rPr>
              <w:t>1</w:t>
            </w:r>
          </w:p>
        </w:tc>
        <w:tc>
          <w:tcPr>
            <w:tcW w:w="1487" w:type="dxa"/>
            <w:tcBorders>
              <w:top w:val="single" w:sz="4" w:space="0" w:color="auto"/>
              <w:left w:val="single" w:sz="4" w:space="0" w:color="auto"/>
              <w:bottom w:val="single" w:sz="4" w:space="0" w:color="auto"/>
              <w:right w:val="single" w:sz="4" w:space="0" w:color="auto"/>
            </w:tcBorders>
            <w:vAlign w:val="center"/>
          </w:tcPr>
          <w:p w14:paraId="2EE4C421" w14:textId="749531C1" w:rsidR="00ED3352" w:rsidRPr="00ED3352" w:rsidRDefault="00ED3352" w:rsidP="00ED3352">
            <w:pPr>
              <w:spacing w:after="0" w:line="240" w:lineRule="auto"/>
              <w:jc w:val="center"/>
              <w:rPr>
                <w:rFonts w:ascii="Arial Narrow" w:eastAsia="Times New Roman" w:hAnsi="Arial Narrow"/>
                <w:sz w:val="22"/>
                <w:szCs w:val="22"/>
                <w:lang w:eastAsia="hr-HR"/>
              </w:rPr>
            </w:pPr>
            <w:r w:rsidRPr="00ED3352">
              <w:rPr>
                <w:rFonts w:ascii="Arial Narrow" w:eastAsia="Calibri" w:hAnsi="Arial Narrow"/>
                <w:lang w:val="en-US"/>
              </w:rPr>
              <w:t>Lecture hall</w:t>
            </w:r>
          </w:p>
        </w:tc>
      </w:tr>
      <w:tr w:rsidR="00ED3352" w:rsidRPr="00ED3352" w14:paraId="384BEE7B" w14:textId="77777777" w:rsidTr="00B673E4">
        <w:tc>
          <w:tcPr>
            <w:tcW w:w="529" w:type="dxa"/>
            <w:tcBorders>
              <w:top w:val="single" w:sz="4" w:space="0" w:color="auto"/>
              <w:left w:val="single" w:sz="4" w:space="0" w:color="auto"/>
              <w:bottom w:val="single" w:sz="4" w:space="0" w:color="auto"/>
              <w:right w:val="single" w:sz="4" w:space="0" w:color="auto"/>
            </w:tcBorders>
            <w:vAlign w:val="center"/>
          </w:tcPr>
          <w:p w14:paraId="0587ABAB" w14:textId="140243C4" w:rsidR="00ED3352" w:rsidRPr="00ED3352" w:rsidRDefault="00ED3352" w:rsidP="00ED3352">
            <w:pPr>
              <w:spacing w:after="0" w:line="240" w:lineRule="auto"/>
              <w:rPr>
                <w:rFonts w:ascii="Arial Narrow" w:eastAsia="Times New Roman" w:hAnsi="Arial Narrow"/>
                <w:lang w:eastAsia="hr-HR"/>
              </w:rPr>
            </w:pPr>
            <w:r w:rsidRPr="00ED3352">
              <w:rPr>
                <w:rFonts w:ascii="Arial Narrow" w:eastAsia="Times New Roman" w:hAnsi="Arial Narrow"/>
                <w:lang w:eastAsia="hr-HR"/>
              </w:rPr>
              <w:lastRenderedPageBreak/>
              <w:t>6.</w:t>
            </w:r>
          </w:p>
        </w:tc>
        <w:tc>
          <w:tcPr>
            <w:tcW w:w="5245" w:type="dxa"/>
            <w:tcBorders>
              <w:top w:val="single" w:sz="4" w:space="0" w:color="auto"/>
              <w:left w:val="single" w:sz="4" w:space="0" w:color="auto"/>
              <w:bottom w:val="single" w:sz="4" w:space="0" w:color="auto"/>
              <w:right w:val="single" w:sz="4" w:space="0" w:color="auto"/>
            </w:tcBorders>
          </w:tcPr>
          <w:p w14:paraId="40D16F86" w14:textId="1F3249B1" w:rsidR="00ED3352" w:rsidRPr="00ED3352" w:rsidRDefault="00ED3352" w:rsidP="00ED3352">
            <w:pPr>
              <w:spacing w:after="0" w:line="240" w:lineRule="auto"/>
              <w:jc w:val="both"/>
              <w:rPr>
                <w:rFonts w:ascii="Arial Narrow" w:eastAsia="Times New Roman" w:hAnsi="Arial Narrow"/>
                <w:b/>
                <w:bCs/>
                <w:lang w:eastAsia="hr-HR"/>
              </w:rPr>
            </w:pPr>
            <w:r w:rsidRPr="00ED3352">
              <w:rPr>
                <w:rStyle w:val="Strong"/>
                <w:rFonts w:ascii="Arial Narrow" w:hAnsi="Arial Narrow"/>
                <w:b w:val="0"/>
                <w:bCs/>
              </w:rPr>
              <w:t>Pathogenesis stages in fruit tree diseases (infection, incubation, fruiting), agrotechnical, mechanical, physical, and biological control measures in integrated and organic fruit protection, use of beneficial organisms for pest control (biological insecticides).</w:t>
            </w:r>
          </w:p>
        </w:tc>
        <w:tc>
          <w:tcPr>
            <w:tcW w:w="779" w:type="dxa"/>
            <w:tcBorders>
              <w:top w:val="single" w:sz="4" w:space="0" w:color="auto"/>
              <w:left w:val="single" w:sz="4" w:space="0" w:color="auto"/>
              <w:bottom w:val="single" w:sz="4" w:space="0" w:color="auto"/>
              <w:right w:val="single" w:sz="4" w:space="0" w:color="auto"/>
            </w:tcBorders>
            <w:vAlign w:val="center"/>
          </w:tcPr>
          <w:p w14:paraId="3DB04E8F" w14:textId="702BC5A6"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lang w:eastAsia="hr-HR"/>
              </w:rPr>
              <w:t>2</w:t>
            </w:r>
          </w:p>
        </w:tc>
        <w:tc>
          <w:tcPr>
            <w:tcW w:w="780" w:type="dxa"/>
            <w:tcBorders>
              <w:top w:val="single" w:sz="4" w:space="0" w:color="auto"/>
              <w:left w:val="single" w:sz="4" w:space="0" w:color="auto"/>
              <w:bottom w:val="single" w:sz="4" w:space="0" w:color="auto"/>
              <w:right w:val="single" w:sz="4" w:space="0" w:color="auto"/>
            </w:tcBorders>
            <w:vAlign w:val="center"/>
          </w:tcPr>
          <w:p w14:paraId="2FC2867D" w14:textId="721CFA90"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lang w:eastAsia="hr-HR"/>
              </w:rPr>
              <w:t>2</w:t>
            </w:r>
          </w:p>
        </w:tc>
        <w:tc>
          <w:tcPr>
            <w:tcW w:w="1487" w:type="dxa"/>
            <w:tcBorders>
              <w:top w:val="single" w:sz="4" w:space="0" w:color="auto"/>
              <w:left w:val="single" w:sz="4" w:space="0" w:color="auto"/>
              <w:bottom w:val="single" w:sz="4" w:space="0" w:color="auto"/>
              <w:right w:val="single" w:sz="4" w:space="0" w:color="auto"/>
            </w:tcBorders>
            <w:vAlign w:val="center"/>
          </w:tcPr>
          <w:p w14:paraId="54AE2846" w14:textId="6C0E93D0" w:rsidR="00ED3352" w:rsidRPr="00ED3352" w:rsidRDefault="00ED3352" w:rsidP="00ED3352">
            <w:pPr>
              <w:spacing w:after="0" w:line="240" w:lineRule="auto"/>
              <w:jc w:val="center"/>
              <w:rPr>
                <w:rFonts w:ascii="Arial Narrow" w:eastAsia="Times New Roman" w:hAnsi="Arial Narrow"/>
                <w:sz w:val="22"/>
                <w:szCs w:val="22"/>
                <w:lang w:eastAsia="hr-HR"/>
              </w:rPr>
            </w:pPr>
            <w:r w:rsidRPr="00ED3352">
              <w:rPr>
                <w:rFonts w:ascii="Arial Narrow" w:eastAsia="Calibri" w:hAnsi="Arial Narrow"/>
                <w:lang w:val="en-US"/>
              </w:rPr>
              <w:t>Lecture hall</w:t>
            </w:r>
          </w:p>
        </w:tc>
      </w:tr>
      <w:tr w:rsidR="00ED3352" w:rsidRPr="00ED3352" w14:paraId="5337AF3A" w14:textId="77777777" w:rsidTr="00B673E4">
        <w:tc>
          <w:tcPr>
            <w:tcW w:w="529" w:type="dxa"/>
            <w:tcBorders>
              <w:top w:val="single" w:sz="4" w:space="0" w:color="auto"/>
              <w:left w:val="single" w:sz="4" w:space="0" w:color="auto"/>
              <w:bottom w:val="single" w:sz="4" w:space="0" w:color="auto"/>
              <w:right w:val="single" w:sz="4" w:space="0" w:color="auto"/>
            </w:tcBorders>
            <w:vAlign w:val="center"/>
          </w:tcPr>
          <w:p w14:paraId="5408B17C" w14:textId="15143880" w:rsidR="00ED3352" w:rsidRPr="00ED3352" w:rsidRDefault="00ED3352" w:rsidP="00ED3352">
            <w:pPr>
              <w:spacing w:after="0" w:line="240" w:lineRule="auto"/>
              <w:rPr>
                <w:rFonts w:ascii="Arial Narrow" w:eastAsia="Times New Roman" w:hAnsi="Arial Narrow"/>
                <w:lang w:eastAsia="hr-HR"/>
              </w:rPr>
            </w:pPr>
            <w:r w:rsidRPr="00ED3352">
              <w:rPr>
                <w:rFonts w:ascii="Arial Narrow" w:eastAsia="Times New Roman" w:hAnsi="Arial Narrow"/>
                <w:lang w:eastAsia="hr-HR"/>
              </w:rPr>
              <w:t>7.</w:t>
            </w:r>
          </w:p>
        </w:tc>
        <w:tc>
          <w:tcPr>
            <w:tcW w:w="5245" w:type="dxa"/>
            <w:tcBorders>
              <w:top w:val="single" w:sz="4" w:space="0" w:color="auto"/>
              <w:left w:val="single" w:sz="4" w:space="0" w:color="auto"/>
              <w:bottom w:val="single" w:sz="4" w:space="0" w:color="auto"/>
              <w:right w:val="single" w:sz="4" w:space="0" w:color="auto"/>
            </w:tcBorders>
          </w:tcPr>
          <w:p w14:paraId="6C8DC2DA" w14:textId="0CBD215D" w:rsidR="00ED3352" w:rsidRPr="00ED3352" w:rsidRDefault="00ED3352" w:rsidP="00ED3352">
            <w:pPr>
              <w:spacing w:after="0" w:line="240" w:lineRule="auto"/>
              <w:jc w:val="both"/>
              <w:rPr>
                <w:rFonts w:ascii="Arial Narrow" w:eastAsia="Times New Roman" w:hAnsi="Arial Narrow"/>
                <w:b/>
                <w:bCs/>
                <w:lang w:eastAsia="hr-HR"/>
              </w:rPr>
            </w:pPr>
            <w:r w:rsidRPr="00ED3352">
              <w:rPr>
                <w:rStyle w:val="Strong"/>
                <w:rFonts w:ascii="Arial Narrow" w:hAnsi="Arial Narrow"/>
                <w:b w:val="0"/>
                <w:bCs/>
              </w:rPr>
              <w:t>Overview of fruit tree protection against major pests (apple codling moth, green apple aphid, powdery apple aphid, woolly apple aphid, red spider mite, leaf miner, fruit skin caterpillars, apple sawfly, scale insects, pear psylla).</w:t>
            </w:r>
            <w:r w:rsidRPr="00ED3352">
              <w:rPr>
                <w:rFonts w:ascii="Arial Narrow" w:hAnsi="Arial Narrow"/>
                <w:b/>
                <w:bCs/>
              </w:rPr>
              <w:br/>
            </w:r>
            <w:r w:rsidRPr="00ED3352">
              <w:rPr>
                <w:rStyle w:val="Strong"/>
                <w:rFonts w:ascii="Arial Narrow" w:hAnsi="Arial Narrow"/>
                <w:b w:val="0"/>
                <w:bCs/>
              </w:rPr>
              <w:t>Overview of major fruit orchard diseases (apple scab, apple powdery mildew, pear scab, blossom and twig blight, fruit rot, bacterial blight, canker, peach leaf curl, plum sharka virus). Determining damage thresholds.</w:t>
            </w:r>
          </w:p>
        </w:tc>
        <w:tc>
          <w:tcPr>
            <w:tcW w:w="779" w:type="dxa"/>
            <w:tcBorders>
              <w:top w:val="single" w:sz="4" w:space="0" w:color="auto"/>
              <w:left w:val="single" w:sz="4" w:space="0" w:color="auto"/>
              <w:bottom w:val="single" w:sz="4" w:space="0" w:color="auto"/>
              <w:right w:val="single" w:sz="4" w:space="0" w:color="auto"/>
            </w:tcBorders>
            <w:vAlign w:val="center"/>
          </w:tcPr>
          <w:p w14:paraId="1579191D" w14:textId="69F050BD"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lang w:eastAsia="hr-HR"/>
              </w:rPr>
              <w:t>3</w:t>
            </w:r>
          </w:p>
        </w:tc>
        <w:tc>
          <w:tcPr>
            <w:tcW w:w="780" w:type="dxa"/>
            <w:tcBorders>
              <w:top w:val="single" w:sz="4" w:space="0" w:color="auto"/>
              <w:left w:val="single" w:sz="4" w:space="0" w:color="auto"/>
              <w:bottom w:val="single" w:sz="4" w:space="0" w:color="auto"/>
              <w:right w:val="single" w:sz="4" w:space="0" w:color="auto"/>
            </w:tcBorders>
            <w:vAlign w:val="center"/>
          </w:tcPr>
          <w:p w14:paraId="61C52102" w14:textId="5F644046"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lang w:eastAsia="hr-HR"/>
              </w:rPr>
              <w:t>2</w:t>
            </w:r>
          </w:p>
        </w:tc>
        <w:tc>
          <w:tcPr>
            <w:tcW w:w="1487" w:type="dxa"/>
            <w:tcBorders>
              <w:top w:val="single" w:sz="4" w:space="0" w:color="auto"/>
              <w:left w:val="single" w:sz="4" w:space="0" w:color="auto"/>
              <w:bottom w:val="single" w:sz="4" w:space="0" w:color="auto"/>
              <w:right w:val="single" w:sz="4" w:space="0" w:color="auto"/>
            </w:tcBorders>
            <w:vAlign w:val="center"/>
          </w:tcPr>
          <w:p w14:paraId="629041C3" w14:textId="4E2EAAC8" w:rsidR="00ED3352" w:rsidRPr="00ED3352" w:rsidRDefault="00ED3352" w:rsidP="00ED3352">
            <w:pPr>
              <w:spacing w:after="0" w:line="240" w:lineRule="auto"/>
              <w:jc w:val="center"/>
              <w:rPr>
                <w:rFonts w:ascii="Arial Narrow" w:eastAsia="Times New Roman" w:hAnsi="Arial Narrow"/>
                <w:sz w:val="22"/>
                <w:szCs w:val="22"/>
                <w:lang w:eastAsia="hr-HR"/>
              </w:rPr>
            </w:pPr>
            <w:r w:rsidRPr="00ED3352">
              <w:rPr>
                <w:rFonts w:ascii="Arial Narrow" w:eastAsia="Calibri" w:hAnsi="Arial Narrow"/>
                <w:lang w:val="en-US"/>
              </w:rPr>
              <w:t>Lecture hall</w:t>
            </w:r>
          </w:p>
        </w:tc>
      </w:tr>
      <w:tr w:rsidR="00ED3352" w:rsidRPr="00ED3352" w14:paraId="15EA0F50" w14:textId="77777777" w:rsidTr="00B673E4">
        <w:tc>
          <w:tcPr>
            <w:tcW w:w="529" w:type="dxa"/>
            <w:tcBorders>
              <w:top w:val="single" w:sz="4" w:space="0" w:color="auto"/>
              <w:left w:val="single" w:sz="4" w:space="0" w:color="auto"/>
              <w:bottom w:val="single" w:sz="4" w:space="0" w:color="auto"/>
              <w:right w:val="single" w:sz="4" w:space="0" w:color="auto"/>
            </w:tcBorders>
            <w:vAlign w:val="center"/>
          </w:tcPr>
          <w:p w14:paraId="1A4A38A9" w14:textId="043E870F" w:rsidR="00ED3352" w:rsidRPr="00ED3352" w:rsidRDefault="00ED3352" w:rsidP="00ED3352">
            <w:pPr>
              <w:spacing w:after="0" w:line="240" w:lineRule="auto"/>
              <w:rPr>
                <w:rFonts w:ascii="Arial Narrow" w:eastAsia="Times New Roman" w:hAnsi="Arial Narrow"/>
                <w:lang w:eastAsia="hr-HR"/>
              </w:rPr>
            </w:pPr>
            <w:r w:rsidRPr="00ED3352">
              <w:rPr>
                <w:rFonts w:ascii="Arial Narrow" w:eastAsia="Times New Roman" w:hAnsi="Arial Narrow"/>
                <w:lang w:eastAsia="hr-HR"/>
              </w:rPr>
              <w:t>8.</w:t>
            </w:r>
          </w:p>
        </w:tc>
        <w:tc>
          <w:tcPr>
            <w:tcW w:w="5245" w:type="dxa"/>
            <w:tcBorders>
              <w:top w:val="single" w:sz="4" w:space="0" w:color="auto"/>
              <w:left w:val="single" w:sz="4" w:space="0" w:color="auto"/>
              <w:bottom w:val="single" w:sz="4" w:space="0" w:color="auto"/>
              <w:right w:val="single" w:sz="4" w:space="0" w:color="auto"/>
            </w:tcBorders>
          </w:tcPr>
          <w:p w14:paraId="2C6C7726" w14:textId="26BB5411" w:rsidR="00ED3352" w:rsidRPr="00ED3352" w:rsidRDefault="00ED3352" w:rsidP="00ED3352">
            <w:pPr>
              <w:spacing w:after="0" w:line="240" w:lineRule="auto"/>
              <w:jc w:val="both"/>
              <w:rPr>
                <w:rFonts w:ascii="Arial Narrow" w:eastAsia="Times New Roman" w:hAnsi="Arial Narrow"/>
                <w:b/>
                <w:bCs/>
                <w:lang w:eastAsia="hr-HR"/>
              </w:rPr>
            </w:pPr>
            <w:r w:rsidRPr="00ED3352">
              <w:rPr>
                <w:rStyle w:val="Strong"/>
                <w:rFonts w:ascii="Arial Narrow" w:hAnsi="Arial Narrow"/>
                <w:b w:val="0"/>
                <w:bCs/>
              </w:rPr>
              <w:t>Biological plant protection products on the market and plant strengthening agents, weed control in sustainable fruit production systems.</w:t>
            </w:r>
          </w:p>
        </w:tc>
        <w:tc>
          <w:tcPr>
            <w:tcW w:w="779" w:type="dxa"/>
            <w:tcBorders>
              <w:top w:val="single" w:sz="4" w:space="0" w:color="auto"/>
              <w:left w:val="single" w:sz="4" w:space="0" w:color="auto"/>
              <w:bottom w:val="single" w:sz="4" w:space="0" w:color="auto"/>
              <w:right w:val="single" w:sz="4" w:space="0" w:color="auto"/>
            </w:tcBorders>
            <w:vAlign w:val="center"/>
          </w:tcPr>
          <w:p w14:paraId="5823B8C8" w14:textId="53BAEB32"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lang w:eastAsia="hr-HR"/>
              </w:rPr>
              <w:t>2</w:t>
            </w:r>
          </w:p>
        </w:tc>
        <w:tc>
          <w:tcPr>
            <w:tcW w:w="780" w:type="dxa"/>
            <w:tcBorders>
              <w:top w:val="single" w:sz="4" w:space="0" w:color="auto"/>
              <w:left w:val="single" w:sz="4" w:space="0" w:color="auto"/>
              <w:bottom w:val="single" w:sz="4" w:space="0" w:color="auto"/>
              <w:right w:val="single" w:sz="4" w:space="0" w:color="auto"/>
            </w:tcBorders>
            <w:vAlign w:val="center"/>
          </w:tcPr>
          <w:p w14:paraId="6D74B189" w14:textId="0B9C9231"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lang w:eastAsia="hr-HR"/>
              </w:rPr>
              <w:t>2</w:t>
            </w:r>
          </w:p>
        </w:tc>
        <w:tc>
          <w:tcPr>
            <w:tcW w:w="1487" w:type="dxa"/>
            <w:tcBorders>
              <w:top w:val="single" w:sz="4" w:space="0" w:color="auto"/>
              <w:left w:val="single" w:sz="4" w:space="0" w:color="auto"/>
              <w:bottom w:val="single" w:sz="4" w:space="0" w:color="auto"/>
              <w:right w:val="single" w:sz="4" w:space="0" w:color="auto"/>
            </w:tcBorders>
            <w:vAlign w:val="center"/>
          </w:tcPr>
          <w:p w14:paraId="30CBCFA7" w14:textId="0227B07E" w:rsidR="00ED3352" w:rsidRPr="00ED3352" w:rsidRDefault="00ED3352" w:rsidP="00ED3352">
            <w:pPr>
              <w:spacing w:after="0" w:line="240" w:lineRule="auto"/>
              <w:jc w:val="center"/>
              <w:rPr>
                <w:rFonts w:ascii="Arial Narrow" w:eastAsia="Times New Roman" w:hAnsi="Arial Narrow"/>
                <w:sz w:val="22"/>
                <w:szCs w:val="22"/>
                <w:lang w:eastAsia="hr-HR"/>
              </w:rPr>
            </w:pPr>
            <w:r w:rsidRPr="00ED3352">
              <w:rPr>
                <w:rFonts w:ascii="Arial Narrow" w:eastAsia="Calibri" w:hAnsi="Arial Narrow"/>
                <w:lang w:val="en-US"/>
              </w:rPr>
              <w:t>Lecture hall</w:t>
            </w:r>
          </w:p>
        </w:tc>
      </w:tr>
      <w:tr w:rsidR="00ED3352" w:rsidRPr="00ED3352" w14:paraId="4D88874A" w14:textId="77777777" w:rsidTr="00B673E4">
        <w:tc>
          <w:tcPr>
            <w:tcW w:w="529" w:type="dxa"/>
            <w:tcBorders>
              <w:top w:val="single" w:sz="4" w:space="0" w:color="auto"/>
              <w:left w:val="single" w:sz="4" w:space="0" w:color="auto"/>
              <w:bottom w:val="single" w:sz="4" w:space="0" w:color="auto"/>
              <w:right w:val="single" w:sz="4" w:space="0" w:color="auto"/>
            </w:tcBorders>
            <w:vAlign w:val="center"/>
          </w:tcPr>
          <w:p w14:paraId="4F5A3B24" w14:textId="48BD0A4D" w:rsidR="00ED3352" w:rsidRPr="00ED3352" w:rsidRDefault="00ED3352" w:rsidP="00ED3352">
            <w:pPr>
              <w:spacing w:after="0" w:line="240" w:lineRule="auto"/>
              <w:rPr>
                <w:rFonts w:ascii="Arial Narrow" w:eastAsia="Times New Roman" w:hAnsi="Arial Narrow"/>
                <w:lang w:eastAsia="hr-HR"/>
              </w:rPr>
            </w:pPr>
            <w:r w:rsidRPr="00ED3352">
              <w:rPr>
                <w:rFonts w:ascii="Arial Narrow" w:eastAsia="Times New Roman" w:hAnsi="Arial Narrow"/>
                <w:lang w:eastAsia="hr-HR"/>
              </w:rPr>
              <w:t>9.</w:t>
            </w:r>
          </w:p>
        </w:tc>
        <w:tc>
          <w:tcPr>
            <w:tcW w:w="5245" w:type="dxa"/>
            <w:tcBorders>
              <w:top w:val="single" w:sz="4" w:space="0" w:color="auto"/>
              <w:left w:val="single" w:sz="4" w:space="0" w:color="auto"/>
              <w:bottom w:val="single" w:sz="4" w:space="0" w:color="auto"/>
              <w:right w:val="single" w:sz="4" w:space="0" w:color="auto"/>
            </w:tcBorders>
          </w:tcPr>
          <w:p w14:paraId="539BAE11" w14:textId="1AB46F32" w:rsidR="00ED3352" w:rsidRPr="00ED3352" w:rsidRDefault="00ED3352" w:rsidP="00ED3352">
            <w:pPr>
              <w:spacing w:after="0" w:line="240" w:lineRule="auto"/>
              <w:jc w:val="both"/>
              <w:rPr>
                <w:rFonts w:ascii="Arial Narrow" w:eastAsia="Times New Roman" w:hAnsi="Arial Narrow"/>
                <w:b/>
                <w:bCs/>
                <w:lang w:eastAsia="hr-HR"/>
              </w:rPr>
            </w:pPr>
            <w:r w:rsidRPr="00ED3352">
              <w:rPr>
                <w:rStyle w:val="Strong"/>
                <w:rFonts w:ascii="Arial Narrow" w:hAnsi="Arial Narrow"/>
                <w:b w:val="0"/>
                <w:bCs/>
              </w:rPr>
              <w:t>Field practice at a model farm: familiarization with the organization and technologies of sustainable fruit production.</w:t>
            </w:r>
          </w:p>
        </w:tc>
        <w:tc>
          <w:tcPr>
            <w:tcW w:w="779" w:type="dxa"/>
            <w:tcBorders>
              <w:top w:val="single" w:sz="4" w:space="0" w:color="auto"/>
              <w:left w:val="single" w:sz="4" w:space="0" w:color="auto"/>
              <w:bottom w:val="single" w:sz="4" w:space="0" w:color="auto"/>
              <w:right w:val="single" w:sz="4" w:space="0" w:color="auto"/>
            </w:tcBorders>
            <w:vAlign w:val="center"/>
          </w:tcPr>
          <w:p w14:paraId="1671A1CA" w14:textId="11D3A133" w:rsidR="00ED3352" w:rsidRPr="00ED3352" w:rsidRDefault="00ED3352" w:rsidP="00ED3352">
            <w:pPr>
              <w:spacing w:after="0" w:line="240" w:lineRule="auto"/>
              <w:jc w:val="center"/>
              <w:rPr>
                <w:rFonts w:ascii="Arial Narrow" w:eastAsia="Times New Roman" w:hAnsi="Arial Narrow"/>
                <w:lang w:eastAsia="hr-HR"/>
              </w:rPr>
            </w:pPr>
          </w:p>
        </w:tc>
        <w:tc>
          <w:tcPr>
            <w:tcW w:w="780" w:type="dxa"/>
            <w:tcBorders>
              <w:top w:val="single" w:sz="4" w:space="0" w:color="auto"/>
              <w:left w:val="single" w:sz="4" w:space="0" w:color="auto"/>
              <w:bottom w:val="single" w:sz="4" w:space="0" w:color="auto"/>
              <w:right w:val="single" w:sz="4" w:space="0" w:color="auto"/>
            </w:tcBorders>
            <w:vAlign w:val="center"/>
          </w:tcPr>
          <w:p w14:paraId="20586D2B" w14:textId="29B4A2BB"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lang w:eastAsia="hr-HR"/>
              </w:rPr>
              <w:t>6</w:t>
            </w:r>
          </w:p>
        </w:tc>
        <w:tc>
          <w:tcPr>
            <w:tcW w:w="1487" w:type="dxa"/>
            <w:tcBorders>
              <w:top w:val="single" w:sz="4" w:space="0" w:color="auto"/>
              <w:left w:val="single" w:sz="4" w:space="0" w:color="auto"/>
              <w:bottom w:val="single" w:sz="4" w:space="0" w:color="auto"/>
              <w:right w:val="single" w:sz="4" w:space="0" w:color="auto"/>
            </w:tcBorders>
            <w:vAlign w:val="center"/>
          </w:tcPr>
          <w:p w14:paraId="7B60D998" w14:textId="73597ED6" w:rsidR="00ED3352" w:rsidRPr="00ED3352" w:rsidRDefault="00ED3352" w:rsidP="00ED3352">
            <w:pPr>
              <w:spacing w:after="0" w:line="240" w:lineRule="auto"/>
              <w:jc w:val="center"/>
              <w:rPr>
                <w:rFonts w:ascii="Arial Narrow" w:eastAsia="Times New Roman" w:hAnsi="Arial Narrow"/>
                <w:sz w:val="22"/>
                <w:szCs w:val="22"/>
                <w:lang w:eastAsia="hr-HR"/>
              </w:rPr>
            </w:pPr>
            <w:r w:rsidRPr="00ED3352">
              <w:rPr>
                <w:rFonts w:ascii="Arial Narrow" w:eastAsia="Times New Roman" w:hAnsi="Arial Narrow"/>
                <w:lang w:eastAsia="hr-HR"/>
              </w:rPr>
              <w:t>Field Education Outside the University of Applied Sciences</w:t>
            </w:r>
          </w:p>
        </w:tc>
      </w:tr>
      <w:tr w:rsidR="00ED3352" w:rsidRPr="00ED3352" w14:paraId="4B900128" w14:textId="77777777" w:rsidTr="00B673E4">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2C3D7A0D" w14:textId="77777777" w:rsidR="00ED3352" w:rsidRPr="00ED3352" w:rsidRDefault="00ED3352" w:rsidP="00ED3352">
            <w:pPr>
              <w:spacing w:after="0" w:line="240" w:lineRule="auto"/>
              <w:rPr>
                <w:rFonts w:ascii="Arial Narrow" w:eastAsia="Times New Roman" w:hAnsi="Arial Narrow"/>
                <w:lang w:eastAsia="hr-HR"/>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80180B" w14:textId="44DB7AA5" w:rsidR="00ED3352" w:rsidRPr="00ED3352" w:rsidRDefault="00ED3352" w:rsidP="00ED3352">
            <w:pPr>
              <w:keepNext/>
              <w:keepLines/>
              <w:spacing w:before="120" w:after="120" w:line="240" w:lineRule="auto"/>
              <w:jc w:val="both"/>
              <w:outlineLvl w:val="1"/>
              <w:rPr>
                <w:rFonts w:ascii="Arial Narrow" w:eastAsiaTheme="majorEastAsia" w:hAnsi="Arial Narrow"/>
                <w:b/>
                <w:bCs/>
                <w:color w:val="4472C4" w:themeColor="accent1"/>
                <w:lang w:eastAsia="hr-HR"/>
              </w:rPr>
            </w:pPr>
            <w:r w:rsidRPr="00ED3352">
              <w:rPr>
                <w:rFonts w:ascii="Arial Narrow" w:eastAsiaTheme="majorEastAsia" w:hAnsi="Arial Narrow"/>
                <w:b/>
                <w:bCs/>
                <w:lang w:eastAsia="hr-HR"/>
              </w:rPr>
              <w:t>In total</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627373C" w14:textId="17D43EA7"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lang w:eastAsia="hr-HR"/>
              </w:rPr>
              <w:t>20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14:paraId="697EDF72" w14:textId="77777777" w:rsidR="00ED3352" w:rsidRPr="00ED3352" w:rsidRDefault="00ED3352" w:rsidP="00ED3352">
            <w:pPr>
              <w:spacing w:after="0" w:line="240" w:lineRule="auto"/>
              <w:jc w:val="center"/>
              <w:rPr>
                <w:rFonts w:ascii="Arial Narrow" w:eastAsia="Times New Roman" w:hAnsi="Arial Narrow"/>
                <w:lang w:eastAsia="hr-HR"/>
              </w:rPr>
            </w:pPr>
            <w:r w:rsidRPr="00ED3352">
              <w:rPr>
                <w:rFonts w:ascii="Arial Narrow" w:eastAsia="Times New Roman" w:hAnsi="Arial Narrow"/>
                <w:lang w:eastAsia="hr-HR"/>
              </w:rPr>
              <w:t>20</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434F12C6" w14:textId="77777777" w:rsidR="00ED3352" w:rsidRPr="00ED3352" w:rsidRDefault="00ED3352" w:rsidP="00ED3352">
            <w:pPr>
              <w:spacing w:after="0" w:line="240" w:lineRule="auto"/>
              <w:rPr>
                <w:rFonts w:ascii="Arial Narrow" w:eastAsia="Times New Roman" w:hAnsi="Arial Narrow"/>
                <w:lang w:eastAsia="hr-HR"/>
              </w:rPr>
            </w:pPr>
          </w:p>
        </w:tc>
      </w:tr>
    </w:tbl>
    <w:p w14:paraId="4E7A6697" w14:textId="77777777" w:rsidR="00ED3352" w:rsidRPr="00A00E7E" w:rsidRDefault="00ED3352" w:rsidP="00ED3352">
      <w:pPr>
        <w:pStyle w:val="ListParagraph"/>
        <w:spacing w:after="0"/>
        <w:ind w:left="360" w:right="-20"/>
        <w:rPr>
          <w:rFonts w:ascii="Arial Narrow" w:eastAsia="Arial Narrow" w:hAnsi="Arial Narrow"/>
          <w:b/>
          <w:sz w:val="24"/>
          <w:szCs w:val="24"/>
        </w:rPr>
      </w:pPr>
      <w:bookmarkStart w:id="1" w:name="_Hlk173849692"/>
      <w:r>
        <w:rPr>
          <w:rFonts w:ascii="Arial Narrow" w:eastAsia="Arial Narrow" w:hAnsi="Arial Narrow"/>
          <w:b/>
          <w:sz w:val="24"/>
          <w:szCs w:val="24"/>
        </w:rPr>
        <w:t>L=Lectures, E=Excersises, S=Seminars, PT=Practical training</w:t>
      </w:r>
    </w:p>
    <w:p w14:paraId="4BD9FCD5" w14:textId="77777777" w:rsidR="00ED3352" w:rsidRDefault="00ED3352" w:rsidP="00ED3352">
      <w:pPr>
        <w:spacing w:line="240" w:lineRule="auto"/>
        <w:ind w:right="-20"/>
        <w:contextualSpacing/>
        <w:rPr>
          <w:rFonts w:ascii="Arial Narrow" w:eastAsia="Arial Narrow" w:hAnsi="Arial Narrow"/>
          <w:b/>
          <w:bCs/>
        </w:rPr>
      </w:pPr>
      <w:bookmarkStart w:id="2" w:name="_Hlk173849931"/>
      <w:bookmarkEnd w:id="1"/>
    </w:p>
    <w:p w14:paraId="63250FED" w14:textId="219E2ABB" w:rsidR="00ED3352" w:rsidRPr="00F777C9" w:rsidRDefault="00ED3352" w:rsidP="00ED3352">
      <w:pPr>
        <w:spacing w:line="240" w:lineRule="auto"/>
        <w:ind w:right="-20"/>
        <w:contextualSpacing/>
        <w:rPr>
          <w:rFonts w:ascii="Arial Narrow" w:eastAsia="Arial Narrow" w:hAnsi="Arial Narrow"/>
          <w:b/>
          <w:bCs/>
        </w:rPr>
      </w:pPr>
      <w:r w:rsidRPr="00F777C9">
        <w:rPr>
          <w:rFonts w:ascii="Arial Narrow" w:eastAsia="Arial Narrow" w:hAnsi="Arial Narrow"/>
          <w:b/>
          <w:bCs/>
        </w:rPr>
        <w:t>Learning outcomes (LO)</w:t>
      </w:r>
    </w:p>
    <w:bookmarkEnd w:id="2"/>
    <w:p w14:paraId="1FE0D536" w14:textId="77777777" w:rsidR="00ED3352" w:rsidRDefault="00ED3352" w:rsidP="00ED3352">
      <w:pPr>
        <w:ind w:right="-20"/>
        <w:rPr>
          <w:rFonts w:eastAsia="Arial Narrow"/>
          <w:bCs/>
        </w:rPr>
      </w:pPr>
    </w:p>
    <w:p w14:paraId="007251B0" w14:textId="0B2A0837" w:rsidR="008D2E17" w:rsidRPr="008D2E17" w:rsidRDefault="008D2E17" w:rsidP="008D2E17">
      <w:pPr>
        <w:ind w:right="-20"/>
        <w:jc w:val="both"/>
        <w:rPr>
          <w:rFonts w:ascii="Arial Narrow" w:eastAsia="Arial Narrow" w:hAnsi="Arial Narrow"/>
          <w:bCs/>
        </w:rPr>
      </w:pPr>
      <w:r w:rsidRPr="008D2E17">
        <w:rPr>
          <w:rFonts w:ascii="Arial Narrow" w:eastAsia="Arial Narrow" w:hAnsi="Arial Narrow"/>
          <w:bCs/>
        </w:rPr>
        <w:t>LO</w:t>
      </w:r>
      <w:r w:rsidRPr="008D2E17">
        <w:rPr>
          <w:rFonts w:ascii="Arial Narrow" w:eastAsia="Arial Narrow" w:hAnsi="Arial Narrow"/>
          <w:bCs/>
        </w:rPr>
        <w:t xml:space="preserve"> 1. Argue the principles and legislation of sustainable fruit cultivation methods.</w:t>
      </w:r>
    </w:p>
    <w:p w14:paraId="3CB4806A" w14:textId="00467F39" w:rsidR="008D2E17" w:rsidRPr="008D2E17" w:rsidRDefault="008D2E17" w:rsidP="008D2E17">
      <w:pPr>
        <w:ind w:right="-20"/>
        <w:jc w:val="both"/>
        <w:rPr>
          <w:rFonts w:ascii="Arial Narrow" w:eastAsia="Arial Narrow" w:hAnsi="Arial Narrow"/>
          <w:bCs/>
        </w:rPr>
      </w:pPr>
      <w:r w:rsidRPr="008D2E17">
        <w:rPr>
          <w:rFonts w:ascii="Arial Narrow" w:eastAsia="Arial Narrow" w:hAnsi="Arial Narrow"/>
          <w:bCs/>
        </w:rPr>
        <w:t>LO</w:t>
      </w:r>
      <w:r w:rsidRPr="008D2E17">
        <w:rPr>
          <w:rFonts w:ascii="Arial Narrow" w:eastAsia="Arial Narrow" w:hAnsi="Arial Narrow"/>
          <w:bCs/>
        </w:rPr>
        <w:t xml:space="preserve"> 2. Present the morphology and physiology of fruit.</w:t>
      </w:r>
    </w:p>
    <w:p w14:paraId="73AF342E" w14:textId="7845A79E" w:rsidR="008D2E17" w:rsidRPr="008D2E17" w:rsidRDefault="008D2E17" w:rsidP="008D2E17">
      <w:pPr>
        <w:ind w:right="-20"/>
        <w:jc w:val="both"/>
        <w:rPr>
          <w:rFonts w:ascii="Arial Narrow" w:eastAsia="Arial Narrow" w:hAnsi="Arial Narrow"/>
          <w:bCs/>
        </w:rPr>
      </w:pPr>
      <w:r w:rsidRPr="008D2E17">
        <w:rPr>
          <w:rFonts w:ascii="Arial Narrow" w:eastAsia="Arial Narrow" w:hAnsi="Arial Narrow"/>
          <w:bCs/>
        </w:rPr>
        <w:t>LO</w:t>
      </w:r>
      <w:r w:rsidRPr="008D2E17">
        <w:rPr>
          <w:rFonts w:ascii="Arial Narrow" w:eastAsia="Arial Narrow" w:hAnsi="Arial Narrow"/>
          <w:bCs/>
        </w:rPr>
        <w:t xml:space="preserve"> 3. Evaluate production spaces and agroecological conditions for fruit cultivation according to sustainable cultivation standards.</w:t>
      </w:r>
    </w:p>
    <w:p w14:paraId="2371AD91" w14:textId="44FDCF48" w:rsidR="008D2E17" w:rsidRPr="008D2E17" w:rsidRDefault="008D2E17" w:rsidP="008D2E17">
      <w:pPr>
        <w:ind w:right="-20"/>
        <w:jc w:val="both"/>
        <w:rPr>
          <w:rFonts w:ascii="Arial Narrow" w:eastAsia="Arial Narrow" w:hAnsi="Arial Narrow"/>
          <w:bCs/>
        </w:rPr>
      </w:pPr>
      <w:r w:rsidRPr="008D2E17">
        <w:rPr>
          <w:rFonts w:ascii="Arial Narrow" w:eastAsia="Arial Narrow" w:hAnsi="Arial Narrow"/>
          <w:bCs/>
        </w:rPr>
        <w:t>LO</w:t>
      </w:r>
      <w:r w:rsidRPr="008D2E17">
        <w:rPr>
          <w:rFonts w:ascii="Arial Narrow" w:eastAsia="Arial Narrow" w:hAnsi="Arial Narrow"/>
          <w:bCs/>
        </w:rPr>
        <w:t xml:space="preserve"> 4. Select suitable species/varieties/clones, rootstocks, growing systems, pomology, and agronomy techniques for sustainable fruit cultivation.</w:t>
      </w:r>
    </w:p>
    <w:p w14:paraId="5B1C5A08" w14:textId="0CF1AAA8" w:rsidR="008D2E17" w:rsidRPr="008D2E17" w:rsidRDefault="008D2E17" w:rsidP="008D2E17">
      <w:pPr>
        <w:ind w:right="-20"/>
        <w:jc w:val="both"/>
        <w:rPr>
          <w:rFonts w:ascii="Arial Narrow" w:eastAsia="Arial Narrow" w:hAnsi="Arial Narrow"/>
          <w:bCs/>
        </w:rPr>
      </w:pPr>
      <w:r w:rsidRPr="008D2E17">
        <w:rPr>
          <w:rFonts w:ascii="Arial Narrow" w:eastAsia="Arial Narrow" w:hAnsi="Arial Narrow"/>
          <w:bCs/>
        </w:rPr>
        <w:t>LO</w:t>
      </w:r>
      <w:r w:rsidRPr="008D2E17">
        <w:rPr>
          <w:rFonts w:ascii="Arial Narrow" w:eastAsia="Arial Narrow" w:hAnsi="Arial Narrow"/>
          <w:bCs/>
        </w:rPr>
        <w:t xml:space="preserve"> 5. Organize the production of various fruit species based on sustainable cultivation principles.</w:t>
      </w:r>
    </w:p>
    <w:p w14:paraId="69B6D43F" w14:textId="3D5360B6" w:rsidR="008D2E17" w:rsidRPr="008D2E17" w:rsidRDefault="008D2E17" w:rsidP="008D2E17">
      <w:pPr>
        <w:ind w:right="-20"/>
        <w:jc w:val="both"/>
        <w:rPr>
          <w:rFonts w:ascii="Arial Narrow" w:eastAsia="Arial Narrow" w:hAnsi="Arial Narrow"/>
          <w:bCs/>
        </w:rPr>
      </w:pPr>
      <w:r w:rsidRPr="008D2E17">
        <w:rPr>
          <w:rFonts w:ascii="Arial Narrow" w:eastAsia="Arial Narrow" w:hAnsi="Arial Narrow"/>
          <w:bCs/>
        </w:rPr>
        <w:t>LO</w:t>
      </w:r>
      <w:r w:rsidRPr="008D2E17">
        <w:rPr>
          <w:rFonts w:ascii="Arial Narrow" w:eastAsia="Arial Narrow" w:hAnsi="Arial Narrow"/>
          <w:bCs/>
        </w:rPr>
        <w:t xml:space="preserve"> 6. Anticipate and identify damage and harmful organisms in sustainable fruit cultivation.</w:t>
      </w:r>
    </w:p>
    <w:p w14:paraId="25F971F2" w14:textId="0946120E" w:rsidR="008D2E17" w:rsidRPr="008D2E17" w:rsidRDefault="008D2E17" w:rsidP="008D2E17">
      <w:pPr>
        <w:ind w:right="-20"/>
        <w:jc w:val="both"/>
        <w:rPr>
          <w:rFonts w:ascii="Arial Narrow" w:eastAsia="Arial Narrow" w:hAnsi="Arial Narrow"/>
          <w:bCs/>
        </w:rPr>
      </w:pPr>
      <w:r w:rsidRPr="008D2E17">
        <w:rPr>
          <w:rFonts w:ascii="Arial Narrow" w:eastAsia="Arial Narrow" w:hAnsi="Arial Narrow"/>
          <w:bCs/>
        </w:rPr>
        <w:t>LO</w:t>
      </w:r>
      <w:r w:rsidRPr="008D2E17">
        <w:rPr>
          <w:rFonts w:ascii="Arial Narrow" w:eastAsia="Arial Narrow" w:hAnsi="Arial Narrow"/>
          <w:bCs/>
        </w:rPr>
        <w:t xml:space="preserve"> 7. Maintain damage thresholds using combined protection methods in accordance with sustainable cultivation regulations.</w:t>
      </w:r>
    </w:p>
    <w:p w14:paraId="6D950A75" w14:textId="4B95A513" w:rsidR="008D2E17" w:rsidRPr="008D2E17" w:rsidRDefault="008D2E17" w:rsidP="008D2E17">
      <w:pPr>
        <w:ind w:right="-20"/>
        <w:jc w:val="both"/>
        <w:rPr>
          <w:rFonts w:ascii="Arial Narrow" w:eastAsia="Arial Narrow" w:hAnsi="Arial Narrow"/>
          <w:bCs/>
        </w:rPr>
      </w:pPr>
      <w:r w:rsidRPr="008D2E17">
        <w:rPr>
          <w:rFonts w:ascii="Arial Narrow" w:eastAsia="Arial Narrow" w:hAnsi="Arial Narrow"/>
          <w:bCs/>
        </w:rPr>
        <w:t>LO</w:t>
      </w:r>
      <w:r w:rsidRPr="008D2E17">
        <w:rPr>
          <w:rFonts w:ascii="Arial Narrow" w:eastAsia="Arial Narrow" w:hAnsi="Arial Narrow"/>
          <w:bCs/>
        </w:rPr>
        <w:t xml:space="preserve"> 8. Organize fruit production protection following sustainable production principles, adapting to prevailing climate conditions and legal regulations.</w:t>
      </w:r>
    </w:p>
    <w:p w14:paraId="4FEAA1A1" w14:textId="6E83905B" w:rsidR="00D97512" w:rsidRPr="008D2E17" w:rsidRDefault="008D2E17" w:rsidP="008D2E17">
      <w:pPr>
        <w:ind w:right="-20"/>
        <w:jc w:val="both"/>
        <w:rPr>
          <w:rFonts w:ascii="Arial Narrow" w:eastAsia="Arial Narrow" w:hAnsi="Arial Narrow"/>
          <w:i/>
        </w:rPr>
      </w:pPr>
      <w:r w:rsidRPr="008D2E17">
        <w:rPr>
          <w:rFonts w:ascii="Arial Narrow" w:eastAsia="Arial Narrow" w:hAnsi="Arial Narrow"/>
          <w:bCs/>
        </w:rPr>
        <w:lastRenderedPageBreak/>
        <w:t>LO</w:t>
      </w:r>
      <w:r w:rsidRPr="008D2E17">
        <w:rPr>
          <w:rFonts w:ascii="Arial Narrow" w:eastAsia="Arial Narrow" w:hAnsi="Arial Narrow"/>
          <w:bCs/>
        </w:rPr>
        <w:t xml:space="preserve"> 9. Critically assess production at a model integrated/organic farm and propose improvements if needed.</w:t>
      </w:r>
      <w:r w:rsidR="003D3805" w:rsidRPr="008D2E17">
        <w:rPr>
          <w:rFonts w:ascii="Arial Narrow" w:eastAsia="Arial Narrow" w:hAnsi="Arial Narrow"/>
          <w:bCs/>
        </w:rPr>
        <w:t xml:space="preserve"> </w:t>
      </w:r>
    </w:p>
    <w:p w14:paraId="5D08592B" w14:textId="77777777" w:rsidR="00F21861" w:rsidRDefault="00F21861" w:rsidP="00F21861">
      <w:pPr>
        <w:tabs>
          <w:tab w:val="left" w:pos="1280"/>
        </w:tabs>
        <w:spacing w:after="0" w:line="240" w:lineRule="auto"/>
        <w:ind w:right="-20"/>
        <w:rPr>
          <w:rFonts w:eastAsia="Arial Narrow"/>
          <w:i/>
        </w:rPr>
      </w:pPr>
    </w:p>
    <w:p w14:paraId="6CEACBDB" w14:textId="77777777" w:rsidR="008D2E17" w:rsidRDefault="008D2E17" w:rsidP="008D2E17">
      <w:pPr>
        <w:spacing w:line="267" w:lineRule="exact"/>
        <w:ind w:right="-20"/>
        <w:jc w:val="right"/>
        <w:rPr>
          <w:rFonts w:eastAsia="Arial Narrow"/>
          <w:position w:val="-1"/>
        </w:rPr>
      </w:pPr>
    </w:p>
    <w:p w14:paraId="069B7724" w14:textId="77777777" w:rsidR="008D2E17" w:rsidRPr="00B36CB3" w:rsidRDefault="008D2E17" w:rsidP="008D2E17">
      <w:pPr>
        <w:jc w:val="right"/>
        <w:rPr>
          <w:rFonts w:ascii="Arial Narrow" w:hAnsi="Arial Narrow"/>
        </w:rPr>
      </w:pPr>
      <w:r w:rsidRPr="00B36CB3">
        <w:rPr>
          <w:rFonts w:ascii="Arial Narrow" w:hAnsi="Arial Narrow"/>
        </w:rPr>
        <w:t>Course holder:</w:t>
      </w:r>
    </w:p>
    <w:p w14:paraId="153646D2" w14:textId="77777777" w:rsidR="008D2E17" w:rsidRPr="006931D0" w:rsidRDefault="008D2E17" w:rsidP="008D2E17">
      <w:pPr>
        <w:spacing w:line="267" w:lineRule="exact"/>
        <w:ind w:right="-20"/>
        <w:jc w:val="right"/>
        <w:rPr>
          <w:rFonts w:eastAsia="Arial Narrow"/>
          <w:position w:val="-1"/>
        </w:rPr>
      </w:pPr>
      <w:r w:rsidRPr="00CA2953">
        <w:rPr>
          <w:rFonts w:ascii="Arial Narrow" w:eastAsia="Arial Narrow" w:hAnsi="Arial Narrow"/>
        </w:rPr>
        <w:t>Ph.D. Branka Svitlica, Asst. Prof.</w:t>
      </w:r>
    </w:p>
    <w:p w14:paraId="5E47963E" w14:textId="77777777" w:rsidR="008D2E17" w:rsidRPr="006931D0" w:rsidRDefault="008D2E17" w:rsidP="008D2E17"/>
    <w:p w14:paraId="7B5BABF3" w14:textId="77777777" w:rsidR="008D2E17" w:rsidRPr="00B36CB3" w:rsidRDefault="008D2E17" w:rsidP="008D2E17">
      <w:pPr>
        <w:rPr>
          <w:rFonts w:ascii="Arial Narrow" w:hAnsi="Arial Narrow"/>
        </w:rPr>
      </w:pPr>
      <w:r w:rsidRPr="00B36CB3">
        <w:rPr>
          <w:rFonts w:ascii="Arial Narrow" w:hAnsi="Arial Narrow"/>
        </w:rPr>
        <w:t>Križevci, July 2024</w:t>
      </w:r>
    </w:p>
    <w:p w14:paraId="06E08AE8" w14:textId="77777777" w:rsidR="008D2E17" w:rsidRPr="006931D0" w:rsidRDefault="008D2E17" w:rsidP="008D2E17"/>
    <w:p w14:paraId="478FA647" w14:textId="77777777" w:rsidR="008D2E17" w:rsidRPr="008D2E17" w:rsidRDefault="008D2E17" w:rsidP="00F21861">
      <w:pPr>
        <w:tabs>
          <w:tab w:val="left" w:pos="1280"/>
        </w:tabs>
        <w:spacing w:after="0" w:line="240" w:lineRule="auto"/>
        <w:ind w:right="-20"/>
        <w:rPr>
          <w:rFonts w:eastAsia="Arial Narrow"/>
          <w:iCs/>
        </w:rPr>
      </w:pPr>
    </w:p>
    <w:sectPr w:rsidR="008D2E17" w:rsidRPr="008D2E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3012E50"/>
    <w:multiLevelType w:val="hybridMultilevel"/>
    <w:tmpl w:val="FCDAD1E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75C3457"/>
    <w:multiLevelType w:val="hybridMultilevel"/>
    <w:tmpl w:val="7BE22146"/>
    <w:lvl w:ilvl="0" w:tplc="041A0001">
      <w:start w:val="1"/>
      <w:numFmt w:val="decimal"/>
      <w:lvlText w:val="%1."/>
      <w:lvlJc w:val="left"/>
      <w:pPr>
        <w:tabs>
          <w:tab w:val="num" w:pos="1068"/>
        </w:tabs>
        <w:ind w:left="1068" w:hanging="360"/>
      </w:pPr>
      <w:rPr>
        <w:rFonts w:hint="default"/>
        <w:b w:val="0"/>
        <w:bCs w:val="0"/>
      </w:rPr>
    </w:lvl>
    <w:lvl w:ilvl="1" w:tplc="041A0003">
      <w:start w:val="1"/>
      <w:numFmt w:val="lowerLetter"/>
      <w:lvlText w:val="%2."/>
      <w:lvlJc w:val="left"/>
      <w:pPr>
        <w:tabs>
          <w:tab w:val="num" w:pos="1788"/>
        </w:tabs>
        <w:ind w:left="1788" w:hanging="360"/>
      </w:pPr>
    </w:lvl>
    <w:lvl w:ilvl="2" w:tplc="041A0005">
      <w:start w:val="1"/>
      <w:numFmt w:val="lowerRoman"/>
      <w:lvlText w:val="%3."/>
      <w:lvlJc w:val="right"/>
      <w:pPr>
        <w:tabs>
          <w:tab w:val="num" w:pos="2508"/>
        </w:tabs>
        <w:ind w:left="2508" w:hanging="180"/>
      </w:pPr>
    </w:lvl>
    <w:lvl w:ilvl="3" w:tplc="041A0001">
      <w:start w:val="1"/>
      <w:numFmt w:val="decimal"/>
      <w:lvlText w:val="%4."/>
      <w:lvlJc w:val="left"/>
      <w:pPr>
        <w:tabs>
          <w:tab w:val="num" w:pos="3228"/>
        </w:tabs>
        <w:ind w:left="3228" w:hanging="360"/>
      </w:pPr>
    </w:lvl>
    <w:lvl w:ilvl="4" w:tplc="041A0003">
      <w:start w:val="1"/>
      <w:numFmt w:val="lowerLetter"/>
      <w:lvlText w:val="%5."/>
      <w:lvlJc w:val="left"/>
      <w:pPr>
        <w:tabs>
          <w:tab w:val="num" w:pos="3948"/>
        </w:tabs>
        <w:ind w:left="3948" w:hanging="360"/>
      </w:pPr>
    </w:lvl>
    <w:lvl w:ilvl="5" w:tplc="041A0005">
      <w:start w:val="1"/>
      <w:numFmt w:val="lowerRoman"/>
      <w:lvlText w:val="%6."/>
      <w:lvlJc w:val="right"/>
      <w:pPr>
        <w:tabs>
          <w:tab w:val="num" w:pos="4668"/>
        </w:tabs>
        <w:ind w:left="4668" w:hanging="180"/>
      </w:pPr>
    </w:lvl>
    <w:lvl w:ilvl="6" w:tplc="041A0001">
      <w:start w:val="1"/>
      <w:numFmt w:val="decimal"/>
      <w:lvlText w:val="%7."/>
      <w:lvlJc w:val="left"/>
      <w:pPr>
        <w:tabs>
          <w:tab w:val="num" w:pos="5388"/>
        </w:tabs>
        <w:ind w:left="5388" w:hanging="360"/>
      </w:pPr>
    </w:lvl>
    <w:lvl w:ilvl="7" w:tplc="041A0003">
      <w:start w:val="1"/>
      <w:numFmt w:val="lowerLetter"/>
      <w:lvlText w:val="%8."/>
      <w:lvlJc w:val="left"/>
      <w:pPr>
        <w:tabs>
          <w:tab w:val="num" w:pos="6108"/>
        </w:tabs>
        <w:ind w:left="6108" w:hanging="360"/>
      </w:pPr>
    </w:lvl>
    <w:lvl w:ilvl="8" w:tplc="041A0005">
      <w:start w:val="1"/>
      <w:numFmt w:val="lowerRoman"/>
      <w:lvlText w:val="%9."/>
      <w:lvlJc w:val="right"/>
      <w:pPr>
        <w:tabs>
          <w:tab w:val="num" w:pos="6828"/>
        </w:tabs>
        <w:ind w:left="6828" w:hanging="180"/>
      </w:pPr>
    </w:lvl>
  </w:abstractNum>
  <w:abstractNum w:abstractNumId="4" w15:restartNumberingAfterBreak="0">
    <w:nsid w:val="31193AE9"/>
    <w:multiLevelType w:val="singleLevel"/>
    <w:tmpl w:val="5CA815AC"/>
    <w:lvl w:ilvl="0">
      <w:start w:val="1"/>
      <w:numFmt w:val="decimal"/>
      <w:lvlText w:val="%1.)"/>
      <w:lvlJc w:val="left"/>
      <w:pPr>
        <w:tabs>
          <w:tab w:val="num" w:pos="1070"/>
        </w:tabs>
        <w:ind w:left="1070" w:hanging="360"/>
      </w:pPr>
      <w:rPr>
        <w:rFonts w:hint="default"/>
        <w:b w:val="0"/>
        <w:bCs w:val="0"/>
      </w:rPr>
    </w:lvl>
  </w:abstractNum>
  <w:abstractNum w:abstractNumId="5"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35915F1"/>
    <w:multiLevelType w:val="hybridMultilevel"/>
    <w:tmpl w:val="FF10C216"/>
    <w:lvl w:ilvl="0" w:tplc="449C745A">
      <w:start w:val="2"/>
      <w:numFmt w:val="bullet"/>
      <w:lvlText w:val=""/>
      <w:lvlJc w:val="left"/>
      <w:pPr>
        <w:ind w:left="720" w:hanging="360"/>
      </w:pPr>
      <w:rPr>
        <w:rFonts w:ascii="Symbol" w:eastAsia="Calibr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20183293">
    <w:abstractNumId w:val="6"/>
  </w:num>
  <w:num w:numId="2" w16cid:durableId="412165427">
    <w:abstractNumId w:val="13"/>
  </w:num>
  <w:num w:numId="3" w16cid:durableId="1096629133">
    <w:abstractNumId w:val="10"/>
  </w:num>
  <w:num w:numId="4" w16cid:durableId="1496795884">
    <w:abstractNumId w:val="16"/>
  </w:num>
  <w:num w:numId="5" w16cid:durableId="1002781294">
    <w:abstractNumId w:val="15"/>
  </w:num>
  <w:num w:numId="6" w16cid:durableId="1923172898">
    <w:abstractNumId w:val="7"/>
  </w:num>
  <w:num w:numId="7" w16cid:durableId="1555239638">
    <w:abstractNumId w:val="2"/>
  </w:num>
  <w:num w:numId="8" w16cid:durableId="771903107">
    <w:abstractNumId w:val="5"/>
  </w:num>
  <w:num w:numId="9" w16cid:durableId="675310068">
    <w:abstractNumId w:val="11"/>
  </w:num>
  <w:num w:numId="10" w16cid:durableId="365369039">
    <w:abstractNumId w:val="9"/>
  </w:num>
  <w:num w:numId="11" w16cid:durableId="1028801063">
    <w:abstractNumId w:val="8"/>
  </w:num>
  <w:num w:numId="12" w16cid:durableId="1943221952">
    <w:abstractNumId w:val="0"/>
  </w:num>
  <w:num w:numId="13" w16cid:durableId="1207720333">
    <w:abstractNumId w:val="14"/>
  </w:num>
  <w:num w:numId="14" w16cid:durableId="778529183">
    <w:abstractNumId w:val="12"/>
  </w:num>
  <w:num w:numId="15" w16cid:durableId="2009555784">
    <w:abstractNumId w:val="3"/>
  </w:num>
  <w:num w:numId="16" w16cid:durableId="2062484358">
    <w:abstractNumId w:val="4"/>
  </w:num>
  <w:num w:numId="17" w16cid:durableId="1908420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04B"/>
    <w:rsid w:val="000143D4"/>
    <w:rsid w:val="00014F58"/>
    <w:rsid w:val="000307DC"/>
    <w:rsid w:val="00055197"/>
    <w:rsid w:val="00060AA6"/>
    <w:rsid w:val="000813E8"/>
    <w:rsid w:val="000818F6"/>
    <w:rsid w:val="00092D1E"/>
    <w:rsid w:val="000A58B8"/>
    <w:rsid w:val="000A7EA7"/>
    <w:rsid w:val="000C448E"/>
    <w:rsid w:val="000C66EB"/>
    <w:rsid w:val="000D1406"/>
    <w:rsid w:val="000D5DFB"/>
    <w:rsid w:val="000D6F3F"/>
    <w:rsid w:val="000F34E6"/>
    <w:rsid w:val="00101BAD"/>
    <w:rsid w:val="0011222A"/>
    <w:rsid w:val="00123A9B"/>
    <w:rsid w:val="00126C8F"/>
    <w:rsid w:val="00127EFF"/>
    <w:rsid w:val="00146B61"/>
    <w:rsid w:val="00147BC0"/>
    <w:rsid w:val="001644C1"/>
    <w:rsid w:val="00165563"/>
    <w:rsid w:val="001822E5"/>
    <w:rsid w:val="00185CC5"/>
    <w:rsid w:val="00185DC4"/>
    <w:rsid w:val="001A1EFA"/>
    <w:rsid w:val="001B6F77"/>
    <w:rsid w:val="001C3CB4"/>
    <w:rsid w:val="001D3D9B"/>
    <w:rsid w:val="001F3481"/>
    <w:rsid w:val="00202935"/>
    <w:rsid w:val="0021506C"/>
    <w:rsid w:val="00221011"/>
    <w:rsid w:val="00227EC6"/>
    <w:rsid w:val="002522D6"/>
    <w:rsid w:val="00257625"/>
    <w:rsid w:val="002576D4"/>
    <w:rsid w:val="00273288"/>
    <w:rsid w:val="00282A73"/>
    <w:rsid w:val="002832B2"/>
    <w:rsid w:val="0028521A"/>
    <w:rsid w:val="002B0493"/>
    <w:rsid w:val="002B3B7C"/>
    <w:rsid w:val="002C309B"/>
    <w:rsid w:val="002C73A3"/>
    <w:rsid w:val="002E0D40"/>
    <w:rsid w:val="002F1FFB"/>
    <w:rsid w:val="00306D92"/>
    <w:rsid w:val="003228CE"/>
    <w:rsid w:val="00327298"/>
    <w:rsid w:val="00345CB6"/>
    <w:rsid w:val="00346098"/>
    <w:rsid w:val="00360882"/>
    <w:rsid w:val="00371598"/>
    <w:rsid w:val="00374491"/>
    <w:rsid w:val="00376672"/>
    <w:rsid w:val="003771A2"/>
    <w:rsid w:val="00377399"/>
    <w:rsid w:val="00391639"/>
    <w:rsid w:val="00396C97"/>
    <w:rsid w:val="00397694"/>
    <w:rsid w:val="003B3F4E"/>
    <w:rsid w:val="003D3805"/>
    <w:rsid w:val="003E168A"/>
    <w:rsid w:val="00401F3E"/>
    <w:rsid w:val="00405D65"/>
    <w:rsid w:val="00440CBC"/>
    <w:rsid w:val="00443DC8"/>
    <w:rsid w:val="00463AB2"/>
    <w:rsid w:val="00477E40"/>
    <w:rsid w:val="0049143D"/>
    <w:rsid w:val="00497479"/>
    <w:rsid w:val="004A1E55"/>
    <w:rsid w:val="004A536C"/>
    <w:rsid w:val="004D0A41"/>
    <w:rsid w:val="004D14AC"/>
    <w:rsid w:val="004D3312"/>
    <w:rsid w:val="004E60A0"/>
    <w:rsid w:val="004F094D"/>
    <w:rsid w:val="00511608"/>
    <w:rsid w:val="00513691"/>
    <w:rsid w:val="00530550"/>
    <w:rsid w:val="00535E7D"/>
    <w:rsid w:val="005715E5"/>
    <w:rsid w:val="00575D5B"/>
    <w:rsid w:val="00577366"/>
    <w:rsid w:val="005A548F"/>
    <w:rsid w:val="005B2962"/>
    <w:rsid w:val="005D0995"/>
    <w:rsid w:val="005D0DA4"/>
    <w:rsid w:val="005E4314"/>
    <w:rsid w:val="005E6818"/>
    <w:rsid w:val="005F1A2F"/>
    <w:rsid w:val="005F3ECC"/>
    <w:rsid w:val="006001E9"/>
    <w:rsid w:val="006062C7"/>
    <w:rsid w:val="00623D44"/>
    <w:rsid w:val="0063254E"/>
    <w:rsid w:val="00640E4C"/>
    <w:rsid w:val="006467B6"/>
    <w:rsid w:val="006931D0"/>
    <w:rsid w:val="00693EBC"/>
    <w:rsid w:val="00694A33"/>
    <w:rsid w:val="006A71C1"/>
    <w:rsid w:val="006F197C"/>
    <w:rsid w:val="0072353F"/>
    <w:rsid w:val="00731E8D"/>
    <w:rsid w:val="00775519"/>
    <w:rsid w:val="007A7FA4"/>
    <w:rsid w:val="007B0753"/>
    <w:rsid w:val="007B7CD7"/>
    <w:rsid w:val="007C5203"/>
    <w:rsid w:val="00880CF4"/>
    <w:rsid w:val="008834AB"/>
    <w:rsid w:val="008920B3"/>
    <w:rsid w:val="008961F0"/>
    <w:rsid w:val="008A2813"/>
    <w:rsid w:val="008A6276"/>
    <w:rsid w:val="008A63BE"/>
    <w:rsid w:val="008C306F"/>
    <w:rsid w:val="008D2E17"/>
    <w:rsid w:val="008E2881"/>
    <w:rsid w:val="008F2536"/>
    <w:rsid w:val="0093110D"/>
    <w:rsid w:val="00932366"/>
    <w:rsid w:val="00940CB9"/>
    <w:rsid w:val="00964193"/>
    <w:rsid w:val="00976A48"/>
    <w:rsid w:val="00984FE3"/>
    <w:rsid w:val="00996C4F"/>
    <w:rsid w:val="009A7B17"/>
    <w:rsid w:val="009F7328"/>
    <w:rsid w:val="00A03082"/>
    <w:rsid w:val="00A22CF6"/>
    <w:rsid w:val="00A24689"/>
    <w:rsid w:val="00A91D32"/>
    <w:rsid w:val="00AA0693"/>
    <w:rsid w:val="00AA780E"/>
    <w:rsid w:val="00AF2254"/>
    <w:rsid w:val="00AF23E6"/>
    <w:rsid w:val="00AF4B02"/>
    <w:rsid w:val="00B17532"/>
    <w:rsid w:val="00B2570D"/>
    <w:rsid w:val="00B6173A"/>
    <w:rsid w:val="00B6484C"/>
    <w:rsid w:val="00B6583A"/>
    <w:rsid w:val="00B66828"/>
    <w:rsid w:val="00B76E5A"/>
    <w:rsid w:val="00B8388E"/>
    <w:rsid w:val="00B9332E"/>
    <w:rsid w:val="00BA10C0"/>
    <w:rsid w:val="00BA6F16"/>
    <w:rsid w:val="00BD332F"/>
    <w:rsid w:val="00BF3293"/>
    <w:rsid w:val="00C1697F"/>
    <w:rsid w:val="00C227E8"/>
    <w:rsid w:val="00C334EC"/>
    <w:rsid w:val="00C4283A"/>
    <w:rsid w:val="00C45A2B"/>
    <w:rsid w:val="00C64FA8"/>
    <w:rsid w:val="00C65664"/>
    <w:rsid w:val="00C72274"/>
    <w:rsid w:val="00C73F62"/>
    <w:rsid w:val="00C804E6"/>
    <w:rsid w:val="00C8403B"/>
    <w:rsid w:val="00C86021"/>
    <w:rsid w:val="00CA1FAE"/>
    <w:rsid w:val="00CB1FBB"/>
    <w:rsid w:val="00CF485D"/>
    <w:rsid w:val="00D30834"/>
    <w:rsid w:val="00D313F0"/>
    <w:rsid w:val="00D52A3E"/>
    <w:rsid w:val="00D52EDD"/>
    <w:rsid w:val="00D53FB2"/>
    <w:rsid w:val="00D56BAC"/>
    <w:rsid w:val="00D77152"/>
    <w:rsid w:val="00D818FC"/>
    <w:rsid w:val="00D900C8"/>
    <w:rsid w:val="00D97512"/>
    <w:rsid w:val="00D97B86"/>
    <w:rsid w:val="00DA12E7"/>
    <w:rsid w:val="00DB2418"/>
    <w:rsid w:val="00DB76E7"/>
    <w:rsid w:val="00DC091C"/>
    <w:rsid w:val="00DC12E6"/>
    <w:rsid w:val="00DE3C57"/>
    <w:rsid w:val="00E0122B"/>
    <w:rsid w:val="00E072DC"/>
    <w:rsid w:val="00E37B6E"/>
    <w:rsid w:val="00E7018A"/>
    <w:rsid w:val="00E713BB"/>
    <w:rsid w:val="00E74FCE"/>
    <w:rsid w:val="00E82CAC"/>
    <w:rsid w:val="00EA0B95"/>
    <w:rsid w:val="00EA2B7C"/>
    <w:rsid w:val="00EB414D"/>
    <w:rsid w:val="00EC5639"/>
    <w:rsid w:val="00ED3352"/>
    <w:rsid w:val="00EE32CF"/>
    <w:rsid w:val="00F21861"/>
    <w:rsid w:val="00F317C4"/>
    <w:rsid w:val="00F34C9A"/>
    <w:rsid w:val="00F8593F"/>
    <w:rsid w:val="00F870A0"/>
    <w:rsid w:val="00FB0FAB"/>
    <w:rsid w:val="00FB104B"/>
    <w:rsid w:val="00FD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BA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uiPriority w:val="22"/>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6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3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3500</Characters>
  <Application>Microsoft Office Word</Application>
  <DocSecurity>4</DocSecurity>
  <Lines>29</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Iva Šikač</cp:lastModifiedBy>
  <cp:revision>2</cp:revision>
  <cp:lastPrinted>2024-07-03T07:40:00Z</cp:lastPrinted>
  <dcterms:created xsi:type="dcterms:W3CDTF">2024-10-29T12:54:00Z</dcterms:created>
  <dcterms:modified xsi:type="dcterms:W3CDTF">2024-10-29T12:54:00Z</dcterms:modified>
</cp:coreProperties>
</file>